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5EA" w:rsidRPr="00FE35EA" w:rsidRDefault="00FE35EA" w:rsidP="00FE35EA">
      <w:pPr>
        <w:spacing w:after="0" w:line="240" w:lineRule="auto"/>
        <w:jc w:val="center"/>
        <w:rPr>
          <w:rFonts w:ascii="Calibri" w:eastAsia="Times New Roman" w:hAnsi="Calibri" w:cs="Calibri"/>
          <w:b/>
          <w:bCs/>
          <w:sz w:val="24"/>
          <w:szCs w:val="24"/>
          <w:u w:val="single"/>
          <w:lang w:eastAsia="el-GR"/>
        </w:rPr>
      </w:pPr>
      <w:r w:rsidRPr="00FE35EA">
        <w:rPr>
          <w:rFonts w:ascii="Calibri" w:eastAsia="Times New Roman" w:hAnsi="Calibri" w:cs="Calibri"/>
          <w:b/>
          <w:bCs/>
          <w:sz w:val="24"/>
          <w:szCs w:val="24"/>
          <w:u w:val="single"/>
          <w:lang w:eastAsia="el-GR"/>
        </w:rPr>
        <w:t xml:space="preserve">ΤΕΧΝΙΚΕΣ ΠΡΟΔΙΑΓΡΑΦΕΣ </w:t>
      </w:r>
    </w:p>
    <w:p w:rsidR="00FE35EA" w:rsidRDefault="00FE35EA" w:rsidP="00FE35EA">
      <w:pPr>
        <w:spacing w:after="0" w:line="240" w:lineRule="auto"/>
        <w:jc w:val="center"/>
        <w:rPr>
          <w:rFonts w:ascii="Calibri" w:eastAsia="Times New Roman" w:hAnsi="Calibri" w:cs="Calibri"/>
          <w:b/>
          <w:bCs/>
          <w:sz w:val="24"/>
          <w:szCs w:val="24"/>
          <w:u w:val="single"/>
          <w:lang w:eastAsia="el-GR"/>
        </w:rPr>
      </w:pPr>
      <w:r>
        <w:rPr>
          <w:rFonts w:ascii="Calibri" w:eastAsia="Times New Roman" w:hAnsi="Calibri" w:cs="Calibri"/>
          <w:b/>
          <w:bCs/>
          <w:sz w:val="24"/>
          <w:szCs w:val="24"/>
          <w:u w:val="single"/>
          <w:lang w:eastAsia="el-GR"/>
        </w:rPr>
        <w:t xml:space="preserve">ΗΛΕΚΤΡΙΚΗΣ ΠΟΛΥΘΡΟΝΑΣ – ΚΡΕΒΑΤΙ </w:t>
      </w:r>
    </w:p>
    <w:p w:rsidR="00147DE7" w:rsidRPr="00FE35EA" w:rsidRDefault="00147DE7" w:rsidP="00FE35EA">
      <w:pPr>
        <w:spacing w:after="0" w:line="240" w:lineRule="auto"/>
        <w:jc w:val="center"/>
        <w:rPr>
          <w:rFonts w:ascii="Calibri" w:eastAsia="Times New Roman" w:hAnsi="Calibri" w:cs="Calibri"/>
          <w:b/>
          <w:bCs/>
          <w:sz w:val="24"/>
          <w:szCs w:val="24"/>
          <w:u w:val="single"/>
          <w:lang w:eastAsia="el-GR"/>
        </w:rPr>
      </w:pPr>
      <w:r>
        <w:rPr>
          <w:rFonts w:ascii="Calibri" w:eastAsia="Times New Roman" w:hAnsi="Calibri" w:cs="Calibri"/>
          <w:b/>
          <w:bCs/>
          <w:sz w:val="24"/>
          <w:szCs w:val="24"/>
          <w:u w:val="single"/>
          <w:lang w:eastAsia="el-GR"/>
        </w:rPr>
        <w:t xml:space="preserve">ΓΙΑ ΤΟ ΟΦΘΑΛΜΟΛΟΓΙΚΟ ΤΜΗΜΑ </w:t>
      </w:r>
    </w:p>
    <w:p w:rsidR="00FE35EA" w:rsidRPr="00FE35EA" w:rsidRDefault="00FE35EA" w:rsidP="00FE35EA">
      <w:pPr>
        <w:spacing w:after="0" w:line="240" w:lineRule="auto"/>
        <w:jc w:val="center"/>
        <w:rPr>
          <w:rFonts w:ascii="Calibri" w:eastAsia="Times New Roman" w:hAnsi="Calibri" w:cs="Calibri"/>
          <w:b/>
          <w:bCs/>
          <w:sz w:val="24"/>
          <w:szCs w:val="24"/>
          <w:u w:val="single"/>
          <w:lang w:eastAsia="el-GR"/>
        </w:rPr>
      </w:pPr>
    </w:p>
    <w:p w:rsidR="00FE35EA" w:rsidRPr="00FE35EA" w:rsidRDefault="00FE35EA" w:rsidP="00FE35EA">
      <w:pPr>
        <w:pStyle w:val="a3"/>
        <w:numPr>
          <w:ilvl w:val="0"/>
          <w:numId w:val="1"/>
        </w:numPr>
        <w:spacing w:after="0" w:line="240" w:lineRule="auto"/>
        <w:ind w:left="0"/>
        <w:jc w:val="both"/>
        <w:rPr>
          <w:rFonts w:ascii="Calibri" w:eastAsia="Times New Roman" w:hAnsi="Calibri" w:cs="Calibri"/>
          <w:sz w:val="24"/>
          <w:szCs w:val="24"/>
          <w:lang w:eastAsia="el-GR"/>
        </w:rPr>
      </w:pPr>
      <w:r w:rsidRPr="00FE35EA">
        <w:rPr>
          <w:rFonts w:ascii="Calibri" w:eastAsia="Times New Roman" w:hAnsi="Calibri" w:cs="Calibri"/>
          <w:sz w:val="24"/>
          <w:szCs w:val="24"/>
          <w:lang w:eastAsia="el-GR"/>
        </w:rPr>
        <w:t xml:space="preserve">Να είναι πλήρης, καινούργια, σύγχρονης τεχνολογίας κατάλληλη </w:t>
      </w:r>
      <w:r>
        <w:rPr>
          <w:rFonts w:ascii="Calibri" w:eastAsia="Times New Roman" w:hAnsi="Calibri" w:cs="Calibri"/>
          <w:sz w:val="24"/>
          <w:szCs w:val="24"/>
          <w:lang w:eastAsia="el-GR"/>
        </w:rPr>
        <w:t>για διενέργεια μικροεπεμβάσεων</w:t>
      </w:r>
      <w:r w:rsidRPr="00FE35EA">
        <w:rPr>
          <w:rFonts w:ascii="Calibri" w:eastAsia="Times New Roman" w:hAnsi="Calibri" w:cs="Calibri"/>
          <w:sz w:val="24"/>
          <w:szCs w:val="24"/>
          <w:lang w:eastAsia="el-GR"/>
        </w:rPr>
        <w:t>.</w:t>
      </w:r>
    </w:p>
    <w:p w:rsidR="00FE35EA" w:rsidRPr="00FE35EA" w:rsidRDefault="00FE35EA" w:rsidP="00FE35EA">
      <w:pPr>
        <w:pStyle w:val="a3"/>
        <w:numPr>
          <w:ilvl w:val="0"/>
          <w:numId w:val="1"/>
        </w:numPr>
        <w:spacing w:after="0" w:line="240" w:lineRule="auto"/>
        <w:ind w:left="0"/>
        <w:jc w:val="both"/>
        <w:rPr>
          <w:rFonts w:ascii="Calibri" w:eastAsia="Times New Roman" w:hAnsi="Calibri" w:cs="Calibri"/>
          <w:sz w:val="24"/>
          <w:szCs w:val="24"/>
          <w:lang w:eastAsia="el-GR"/>
        </w:rPr>
      </w:pPr>
      <w:r w:rsidRPr="00FE35EA">
        <w:rPr>
          <w:rFonts w:ascii="Calibri" w:eastAsia="Times New Roman" w:hAnsi="Calibri" w:cs="Calibri"/>
          <w:sz w:val="24"/>
          <w:szCs w:val="24"/>
          <w:lang w:eastAsia="el-GR"/>
        </w:rPr>
        <w:t xml:space="preserve">Να φέρεται  σε τροχήλατη βάση τεσσάρων αντιστατικών τροχών βαρέως τύπου, με κεντρικό μηχανισμό ακινητοποίησης τους (κεντρικό φρένο), εκατέρωθεν στα πίσω μέρη, περιστρεφόμενους περί τον κάθετο άξονά τους. </w:t>
      </w:r>
    </w:p>
    <w:p w:rsidR="00457FA1" w:rsidRPr="00710184" w:rsidRDefault="00FE35EA" w:rsidP="00FE35EA">
      <w:pPr>
        <w:pStyle w:val="a3"/>
        <w:numPr>
          <w:ilvl w:val="0"/>
          <w:numId w:val="1"/>
        </w:numPr>
        <w:spacing w:after="0" w:line="240" w:lineRule="auto"/>
        <w:ind w:left="0"/>
        <w:jc w:val="both"/>
        <w:rPr>
          <w:rFonts w:ascii="Calibri" w:eastAsia="Times New Roman" w:hAnsi="Calibri" w:cs="Calibri"/>
          <w:sz w:val="24"/>
          <w:szCs w:val="24"/>
          <w:lang w:eastAsia="el-GR"/>
        </w:rPr>
      </w:pPr>
      <w:r w:rsidRPr="00710184">
        <w:rPr>
          <w:rFonts w:ascii="Calibri" w:eastAsia="Times New Roman" w:hAnsi="Calibri" w:cs="Calibri"/>
          <w:sz w:val="24"/>
          <w:szCs w:val="24"/>
          <w:lang w:eastAsia="el-GR"/>
        </w:rPr>
        <w:t xml:space="preserve">Να λειτουργεί με ρεύμα </w:t>
      </w:r>
      <w:r w:rsidR="00DD0E94" w:rsidRPr="00710184">
        <w:rPr>
          <w:rFonts w:ascii="Calibri" w:eastAsia="Times New Roman" w:hAnsi="Calibri" w:cs="Calibri"/>
          <w:sz w:val="24"/>
          <w:szCs w:val="24"/>
          <w:lang w:eastAsia="el-GR"/>
        </w:rPr>
        <w:t>220</w:t>
      </w:r>
      <w:r w:rsidR="00DD0E94" w:rsidRPr="00710184">
        <w:rPr>
          <w:rFonts w:ascii="Calibri" w:eastAsia="Times New Roman" w:hAnsi="Calibri" w:cs="Calibri"/>
          <w:sz w:val="24"/>
          <w:szCs w:val="24"/>
          <w:lang w:val="en-US" w:eastAsia="el-GR"/>
        </w:rPr>
        <w:t>V</w:t>
      </w:r>
      <w:r w:rsidR="00457FA1" w:rsidRPr="00710184">
        <w:rPr>
          <w:rFonts w:ascii="Calibri" w:eastAsia="Times New Roman" w:hAnsi="Calibri" w:cs="Calibri"/>
          <w:sz w:val="24"/>
          <w:szCs w:val="24"/>
          <w:lang w:eastAsia="el-GR"/>
        </w:rPr>
        <w:t xml:space="preserve">. </w:t>
      </w:r>
      <w:r w:rsidRPr="00710184">
        <w:rPr>
          <w:rFonts w:ascii="Calibri" w:eastAsia="Times New Roman" w:hAnsi="Calibri" w:cs="Calibri"/>
          <w:sz w:val="24"/>
          <w:szCs w:val="24"/>
          <w:lang w:eastAsia="el-GR"/>
        </w:rPr>
        <w:t xml:space="preserve"> </w:t>
      </w:r>
    </w:p>
    <w:p w:rsidR="00FE35EA" w:rsidRPr="00457FA1" w:rsidRDefault="00FE35EA" w:rsidP="00FE35EA">
      <w:pPr>
        <w:pStyle w:val="a3"/>
        <w:numPr>
          <w:ilvl w:val="0"/>
          <w:numId w:val="1"/>
        </w:numPr>
        <w:spacing w:after="0" w:line="240" w:lineRule="auto"/>
        <w:ind w:left="0"/>
        <w:jc w:val="both"/>
        <w:rPr>
          <w:rFonts w:ascii="Calibri" w:eastAsia="Times New Roman" w:hAnsi="Calibri" w:cs="Calibri"/>
          <w:sz w:val="24"/>
          <w:szCs w:val="24"/>
          <w:lang w:eastAsia="el-GR"/>
        </w:rPr>
      </w:pPr>
      <w:r w:rsidRPr="00457FA1">
        <w:rPr>
          <w:rFonts w:ascii="Calibri" w:eastAsia="Times New Roman" w:hAnsi="Calibri" w:cs="Calibri"/>
          <w:sz w:val="24"/>
          <w:szCs w:val="24"/>
          <w:lang w:eastAsia="el-GR"/>
        </w:rPr>
        <w:t xml:space="preserve">Να έχει μονωμένο μετασχηματιστή και να τροφοδοτεί τα μοτέρ και το χειριστήριο με χαμηλή τάση, σύμφωνα με τα διεθνή STANDARD. Να διαθέτει γείωση. </w:t>
      </w:r>
    </w:p>
    <w:p w:rsidR="00FE35EA" w:rsidRPr="00FE35EA" w:rsidRDefault="00FE35EA" w:rsidP="00FE35EA">
      <w:pPr>
        <w:pStyle w:val="a3"/>
        <w:numPr>
          <w:ilvl w:val="0"/>
          <w:numId w:val="1"/>
        </w:numPr>
        <w:spacing w:after="0" w:line="240" w:lineRule="auto"/>
        <w:ind w:left="0"/>
        <w:jc w:val="both"/>
        <w:rPr>
          <w:rFonts w:ascii="Calibri" w:eastAsia="Times New Roman" w:hAnsi="Calibri" w:cs="Calibri"/>
          <w:sz w:val="24"/>
          <w:szCs w:val="24"/>
          <w:lang w:eastAsia="el-GR"/>
        </w:rPr>
      </w:pPr>
      <w:r w:rsidRPr="00FE35EA">
        <w:rPr>
          <w:rFonts w:ascii="Calibri" w:eastAsia="Times New Roman" w:hAnsi="Calibri" w:cs="Calibri"/>
          <w:sz w:val="24"/>
          <w:szCs w:val="24"/>
          <w:lang w:eastAsia="el-GR"/>
        </w:rPr>
        <w:t xml:space="preserve">Η πολυθρόνα να μπορεί να δέχεται ασθενείς μεγάλου σωματικού βάρους έως </w:t>
      </w:r>
      <w:r w:rsidR="00457FA1" w:rsidRPr="00710184">
        <w:rPr>
          <w:rFonts w:ascii="Calibri" w:eastAsia="Times New Roman" w:hAnsi="Calibri" w:cs="Calibri"/>
          <w:b/>
          <w:sz w:val="24"/>
          <w:szCs w:val="24"/>
          <w:lang w:eastAsia="el-GR"/>
        </w:rPr>
        <w:t>150</w:t>
      </w:r>
      <w:r w:rsidRPr="00FE35EA">
        <w:rPr>
          <w:rFonts w:ascii="Calibri" w:eastAsia="Times New Roman" w:hAnsi="Calibri" w:cs="Calibri"/>
          <w:sz w:val="24"/>
          <w:szCs w:val="24"/>
          <w:lang w:eastAsia="el-GR"/>
        </w:rPr>
        <w:t xml:space="preserve"> κιλά τουλάχιστον. </w:t>
      </w:r>
    </w:p>
    <w:p w:rsidR="00FE35EA" w:rsidRPr="00FE35EA" w:rsidRDefault="00FE35EA" w:rsidP="00FE35EA">
      <w:pPr>
        <w:pStyle w:val="a3"/>
        <w:numPr>
          <w:ilvl w:val="0"/>
          <w:numId w:val="1"/>
        </w:numPr>
        <w:spacing w:after="0" w:line="240" w:lineRule="auto"/>
        <w:ind w:left="0"/>
        <w:jc w:val="both"/>
        <w:rPr>
          <w:rFonts w:ascii="Calibri" w:eastAsia="Times New Roman" w:hAnsi="Calibri" w:cs="Calibri"/>
          <w:sz w:val="24"/>
          <w:szCs w:val="24"/>
          <w:lang w:eastAsia="el-GR"/>
        </w:rPr>
      </w:pPr>
      <w:r w:rsidRPr="00FE35EA">
        <w:rPr>
          <w:rFonts w:ascii="Calibri" w:eastAsia="Times New Roman" w:hAnsi="Calibri" w:cs="Calibri"/>
          <w:sz w:val="24"/>
          <w:szCs w:val="24"/>
          <w:lang w:eastAsia="el-GR"/>
        </w:rPr>
        <w:t xml:space="preserve">Η πολυθρόνα να διαθέτει τουλάχιστον </w:t>
      </w:r>
      <w:r w:rsidR="00457FA1" w:rsidRPr="00710184">
        <w:rPr>
          <w:rFonts w:ascii="Calibri" w:eastAsia="Times New Roman" w:hAnsi="Calibri" w:cs="Calibri"/>
          <w:sz w:val="24"/>
          <w:szCs w:val="24"/>
          <w:lang w:eastAsia="el-GR"/>
        </w:rPr>
        <w:t>τέσσερεις</w:t>
      </w:r>
      <w:r w:rsidRPr="00FE35EA">
        <w:rPr>
          <w:rFonts w:ascii="Calibri" w:eastAsia="Times New Roman" w:hAnsi="Calibri" w:cs="Calibri"/>
          <w:sz w:val="24"/>
          <w:szCs w:val="24"/>
          <w:lang w:eastAsia="el-GR"/>
        </w:rPr>
        <w:t xml:space="preserve"> κινητήρες με ενσύρματο χειριστήριο για ρύθμιση των κινήσεων. </w:t>
      </w:r>
    </w:p>
    <w:p w:rsidR="00FE35EA" w:rsidRPr="00FE35EA" w:rsidRDefault="00FE35EA" w:rsidP="00FE35EA">
      <w:pPr>
        <w:pStyle w:val="a3"/>
        <w:numPr>
          <w:ilvl w:val="0"/>
          <w:numId w:val="1"/>
        </w:numPr>
        <w:spacing w:after="0" w:line="240" w:lineRule="auto"/>
        <w:ind w:left="0"/>
        <w:jc w:val="both"/>
        <w:rPr>
          <w:rFonts w:ascii="Calibri" w:eastAsia="Times New Roman" w:hAnsi="Calibri" w:cs="Calibri"/>
          <w:sz w:val="24"/>
          <w:szCs w:val="24"/>
          <w:lang w:eastAsia="el-GR"/>
        </w:rPr>
      </w:pPr>
      <w:r w:rsidRPr="00FE35EA">
        <w:rPr>
          <w:rFonts w:ascii="Calibri" w:eastAsia="Times New Roman" w:hAnsi="Calibri" w:cs="Calibri"/>
          <w:sz w:val="24"/>
          <w:szCs w:val="24"/>
          <w:lang w:eastAsia="el-GR"/>
        </w:rPr>
        <w:t xml:space="preserve">Η κυρίως πολυθρόνα να έχει δυνατότητα πολλαπλών κινήσεων όπως: </w:t>
      </w:r>
    </w:p>
    <w:p w:rsidR="00FE35EA" w:rsidRPr="00FE35EA" w:rsidRDefault="00FE35EA" w:rsidP="002E0F75">
      <w:pPr>
        <w:pStyle w:val="a3"/>
        <w:numPr>
          <w:ilvl w:val="0"/>
          <w:numId w:val="2"/>
        </w:numPr>
        <w:spacing w:after="0" w:line="240" w:lineRule="auto"/>
        <w:jc w:val="both"/>
        <w:rPr>
          <w:rFonts w:ascii="Calibri" w:eastAsia="Times New Roman" w:hAnsi="Calibri" w:cs="Calibri"/>
          <w:sz w:val="24"/>
          <w:szCs w:val="24"/>
          <w:lang w:eastAsia="el-GR"/>
        </w:rPr>
      </w:pPr>
      <w:r w:rsidRPr="00FE35EA">
        <w:rPr>
          <w:rFonts w:ascii="Calibri" w:eastAsia="Times New Roman" w:hAnsi="Calibri" w:cs="Calibri"/>
          <w:sz w:val="24"/>
          <w:szCs w:val="24"/>
          <w:lang w:eastAsia="el-GR"/>
        </w:rPr>
        <w:t xml:space="preserve">Ανεξάρτητη κίνηση των τριών τμημάτων της (πλάτη –κάθισμα –πόδια ). </w:t>
      </w:r>
    </w:p>
    <w:p w:rsidR="00FE35EA" w:rsidRPr="00FE35EA" w:rsidRDefault="00FE35EA" w:rsidP="002E0F75">
      <w:pPr>
        <w:pStyle w:val="a3"/>
        <w:numPr>
          <w:ilvl w:val="0"/>
          <w:numId w:val="2"/>
        </w:numPr>
        <w:spacing w:after="0" w:line="240" w:lineRule="auto"/>
        <w:jc w:val="both"/>
        <w:rPr>
          <w:rFonts w:ascii="Calibri" w:eastAsia="Times New Roman" w:hAnsi="Calibri" w:cs="Calibri"/>
          <w:sz w:val="24"/>
          <w:szCs w:val="24"/>
          <w:lang w:eastAsia="el-GR"/>
        </w:rPr>
      </w:pPr>
      <w:r w:rsidRPr="00FE35EA">
        <w:rPr>
          <w:rFonts w:ascii="Calibri" w:eastAsia="Times New Roman" w:hAnsi="Calibri" w:cs="Calibri"/>
          <w:sz w:val="24"/>
          <w:szCs w:val="24"/>
          <w:lang w:eastAsia="el-GR"/>
        </w:rPr>
        <w:t xml:space="preserve">Να έχει ρύθμιση του ύψους. </w:t>
      </w:r>
    </w:p>
    <w:p w:rsidR="00FE35EA" w:rsidRPr="00FE35EA" w:rsidRDefault="00FE35EA" w:rsidP="002E0F75">
      <w:pPr>
        <w:pStyle w:val="a3"/>
        <w:numPr>
          <w:ilvl w:val="0"/>
          <w:numId w:val="2"/>
        </w:numPr>
        <w:spacing w:after="0" w:line="240" w:lineRule="auto"/>
        <w:jc w:val="both"/>
        <w:rPr>
          <w:rFonts w:ascii="Calibri" w:eastAsia="Times New Roman" w:hAnsi="Calibri" w:cs="Calibri"/>
          <w:sz w:val="24"/>
          <w:szCs w:val="24"/>
          <w:lang w:eastAsia="el-GR"/>
        </w:rPr>
      </w:pPr>
      <w:r w:rsidRPr="00FE35EA">
        <w:rPr>
          <w:rFonts w:ascii="Calibri" w:eastAsia="Times New Roman" w:hAnsi="Calibri" w:cs="Calibri"/>
          <w:sz w:val="24"/>
          <w:szCs w:val="24"/>
          <w:lang w:eastAsia="el-GR"/>
        </w:rPr>
        <w:t xml:space="preserve">Να διαθέτει θέση </w:t>
      </w:r>
      <w:proofErr w:type="spellStart"/>
      <w:r w:rsidRPr="00FE35EA">
        <w:rPr>
          <w:rFonts w:ascii="Calibri" w:eastAsia="Times New Roman" w:hAnsi="Calibri" w:cs="Calibri"/>
          <w:sz w:val="24"/>
          <w:szCs w:val="24"/>
          <w:lang w:eastAsia="el-GR"/>
        </w:rPr>
        <w:t>trendelenburg</w:t>
      </w:r>
      <w:proofErr w:type="spellEnd"/>
      <w:r w:rsidRPr="00FE35EA">
        <w:rPr>
          <w:rFonts w:ascii="Calibri" w:eastAsia="Times New Roman" w:hAnsi="Calibri" w:cs="Calibri"/>
          <w:sz w:val="24"/>
          <w:szCs w:val="24"/>
          <w:lang w:eastAsia="el-GR"/>
        </w:rPr>
        <w:t xml:space="preserve">, η οποία να γίνεται με άμεση επαναφορά με την χρήση ενός μόνου πλήκτρου. </w:t>
      </w:r>
    </w:p>
    <w:p w:rsidR="00FE35EA" w:rsidRPr="00FE35EA" w:rsidRDefault="002E0F75" w:rsidP="002E0F75">
      <w:pPr>
        <w:pStyle w:val="a3"/>
        <w:numPr>
          <w:ilvl w:val="0"/>
          <w:numId w:val="2"/>
        </w:numPr>
        <w:spacing w:after="0" w:line="240" w:lineRule="auto"/>
        <w:jc w:val="both"/>
        <w:rPr>
          <w:rFonts w:ascii="Calibri" w:eastAsia="Times New Roman" w:hAnsi="Calibri" w:cs="Calibri"/>
          <w:sz w:val="24"/>
          <w:szCs w:val="24"/>
          <w:lang w:eastAsia="el-GR"/>
        </w:rPr>
      </w:pPr>
      <w:r>
        <w:rPr>
          <w:rFonts w:ascii="Calibri" w:eastAsia="Times New Roman" w:hAnsi="Calibri" w:cs="Calibri"/>
          <w:sz w:val="24"/>
          <w:szCs w:val="24"/>
          <w:lang w:eastAsia="el-GR"/>
        </w:rPr>
        <w:t xml:space="preserve">Να </w:t>
      </w:r>
      <w:r w:rsidR="00FE35EA" w:rsidRPr="00FE35EA">
        <w:rPr>
          <w:rFonts w:ascii="Calibri" w:eastAsia="Times New Roman" w:hAnsi="Calibri" w:cs="Calibri"/>
          <w:sz w:val="24"/>
          <w:szCs w:val="24"/>
          <w:lang w:eastAsia="el-GR"/>
        </w:rPr>
        <w:t xml:space="preserve">έχει τη δυνατότητα ρύθμισης σε οριζόντια θέση με σταθερότητα, ως χειρουργικό κρεβάτι. </w:t>
      </w:r>
    </w:p>
    <w:p w:rsidR="00FE35EA" w:rsidRPr="002E0F75" w:rsidRDefault="00FE35EA" w:rsidP="00FE35EA">
      <w:pPr>
        <w:pStyle w:val="a3"/>
        <w:spacing w:after="0" w:line="240" w:lineRule="auto"/>
        <w:ind w:left="0"/>
        <w:jc w:val="both"/>
        <w:rPr>
          <w:rFonts w:ascii="Calibri" w:eastAsia="Times New Roman" w:hAnsi="Calibri" w:cs="Calibri"/>
          <w:sz w:val="24"/>
          <w:szCs w:val="24"/>
          <w:lang w:eastAsia="el-GR"/>
        </w:rPr>
      </w:pPr>
      <w:r w:rsidRPr="00FE35EA">
        <w:rPr>
          <w:rFonts w:ascii="Calibri" w:eastAsia="Times New Roman" w:hAnsi="Calibri" w:cs="Calibri"/>
          <w:sz w:val="24"/>
          <w:szCs w:val="24"/>
          <w:lang w:eastAsia="el-GR"/>
        </w:rPr>
        <w:t xml:space="preserve">Είναι απαραίτητο όλες οι κινήσεις να είναι ηλεκτρικές, με ανεξάρτητο μοτέρ για κάθε κίνηση και να γίνονται μέσω χειριστηρίου με ιδιαίτερο πλήκτρο αφής για κάθε επιλογή. </w:t>
      </w:r>
    </w:p>
    <w:p w:rsidR="00147DE7" w:rsidRPr="00147DE7" w:rsidRDefault="00147DE7" w:rsidP="00147DE7">
      <w:pPr>
        <w:pStyle w:val="a3"/>
        <w:numPr>
          <w:ilvl w:val="0"/>
          <w:numId w:val="1"/>
        </w:numPr>
        <w:spacing w:after="0" w:line="240" w:lineRule="auto"/>
        <w:ind w:left="0"/>
        <w:jc w:val="both"/>
        <w:rPr>
          <w:rFonts w:ascii="Calibri" w:eastAsia="Times New Roman" w:hAnsi="Calibri" w:cs="Calibri"/>
          <w:sz w:val="24"/>
          <w:szCs w:val="24"/>
          <w:lang w:eastAsia="el-GR"/>
        </w:rPr>
      </w:pPr>
      <w:r w:rsidRPr="00147DE7">
        <w:rPr>
          <w:rFonts w:ascii="Calibri" w:eastAsia="Times New Roman" w:hAnsi="Calibri" w:cs="Calibri"/>
          <w:sz w:val="24"/>
          <w:szCs w:val="24"/>
          <w:lang w:eastAsia="el-GR"/>
        </w:rPr>
        <w:t xml:space="preserve">Να έχει πλήρως καλυμμένα τα μηχανικά και τα ηλεκτρικά μέρη (μοτέρ, έμβολα, καλώδια </w:t>
      </w:r>
      <w:proofErr w:type="spellStart"/>
      <w:r w:rsidRPr="00147DE7">
        <w:rPr>
          <w:rFonts w:ascii="Calibri" w:eastAsia="Times New Roman" w:hAnsi="Calibri" w:cs="Calibri"/>
          <w:sz w:val="24"/>
          <w:szCs w:val="24"/>
          <w:lang w:eastAsia="el-GR"/>
        </w:rPr>
        <w:t>κ.λ.π</w:t>
      </w:r>
      <w:proofErr w:type="spellEnd"/>
      <w:r w:rsidRPr="00147DE7">
        <w:rPr>
          <w:rFonts w:ascii="Calibri" w:eastAsia="Times New Roman" w:hAnsi="Calibri" w:cs="Calibri"/>
          <w:sz w:val="24"/>
          <w:szCs w:val="24"/>
          <w:lang w:eastAsia="el-GR"/>
        </w:rPr>
        <w:t xml:space="preserve">.). </w:t>
      </w:r>
    </w:p>
    <w:p w:rsidR="00FE35EA" w:rsidRPr="00710184" w:rsidRDefault="00FE35EA" w:rsidP="00FE35EA">
      <w:pPr>
        <w:pStyle w:val="a3"/>
        <w:numPr>
          <w:ilvl w:val="0"/>
          <w:numId w:val="1"/>
        </w:numPr>
        <w:spacing w:after="0" w:line="240" w:lineRule="auto"/>
        <w:ind w:left="0"/>
        <w:jc w:val="both"/>
        <w:rPr>
          <w:rFonts w:ascii="Calibri" w:eastAsia="Times New Roman" w:hAnsi="Calibri" w:cs="Calibri"/>
          <w:sz w:val="24"/>
          <w:szCs w:val="24"/>
          <w:lang w:eastAsia="el-GR"/>
        </w:rPr>
      </w:pPr>
      <w:r w:rsidRPr="00710184">
        <w:rPr>
          <w:rFonts w:ascii="Calibri" w:eastAsia="Times New Roman" w:hAnsi="Calibri" w:cs="Calibri"/>
          <w:sz w:val="24"/>
          <w:szCs w:val="24"/>
          <w:lang w:eastAsia="el-GR"/>
        </w:rPr>
        <w:t xml:space="preserve">Οι διαστάσεις της πολυθρόνας να έχουν φάρδος </w:t>
      </w:r>
      <w:r w:rsidR="00BA5AB2" w:rsidRPr="00710184">
        <w:rPr>
          <w:rFonts w:ascii="Calibri" w:eastAsia="Times New Roman" w:hAnsi="Calibri" w:cs="Calibri"/>
          <w:sz w:val="24"/>
          <w:szCs w:val="24"/>
          <w:lang w:eastAsia="el-GR"/>
        </w:rPr>
        <w:t>60-90 εκ. περίπου και μήκος 1</w:t>
      </w:r>
      <w:r w:rsidR="00710184" w:rsidRPr="00710184">
        <w:rPr>
          <w:rFonts w:ascii="Calibri" w:eastAsia="Times New Roman" w:hAnsi="Calibri" w:cs="Calibri"/>
          <w:sz w:val="24"/>
          <w:szCs w:val="24"/>
          <w:lang w:eastAsia="el-GR"/>
        </w:rPr>
        <w:t>8</w:t>
      </w:r>
      <w:r w:rsidR="00BA5AB2" w:rsidRPr="00710184">
        <w:rPr>
          <w:rFonts w:ascii="Calibri" w:eastAsia="Times New Roman" w:hAnsi="Calibri" w:cs="Calibri"/>
          <w:sz w:val="24"/>
          <w:szCs w:val="24"/>
          <w:lang w:eastAsia="el-GR"/>
        </w:rPr>
        <w:t>0</w:t>
      </w:r>
      <w:r w:rsidRPr="00710184">
        <w:rPr>
          <w:rFonts w:ascii="Calibri" w:eastAsia="Times New Roman" w:hAnsi="Calibri" w:cs="Calibri"/>
          <w:sz w:val="24"/>
          <w:szCs w:val="24"/>
          <w:lang w:eastAsia="el-GR"/>
        </w:rPr>
        <w:t xml:space="preserve">-220εκ περίπου. </w:t>
      </w:r>
    </w:p>
    <w:p w:rsidR="00DD0E94" w:rsidRPr="00DD0E94" w:rsidRDefault="00DD0E94" w:rsidP="00DD0E94">
      <w:pPr>
        <w:pStyle w:val="a3"/>
        <w:numPr>
          <w:ilvl w:val="0"/>
          <w:numId w:val="1"/>
        </w:numPr>
        <w:spacing w:after="0" w:line="240" w:lineRule="auto"/>
        <w:ind w:left="0"/>
        <w:jc w:val="both"/>
        <w:rPr>
          <w:rFonts w:ascii="Calibri" w:eastAsia="Times New Roman" w:hAnsi="Calibri" w:cs="Calibri"/>
          <w:sz w:val="24"/>
          <w:szCs w:val="24"/>
          <w:lang w:eastAsia="el-GR"/>
        </w:rPr>
      </w:pPr>
      <w:r w:rsidRPr="00DD0E94">
        <w:rPr>
          <w:rFonts w:ascii="Calibri" w:eastAsia="Times New Roman" w:hAnsi="Calibri" w:cs="Calibri"/>
          <w:sz w:val="24"/>
          <w:szCs w:val="24"/>
          <w:lang w:eastAsia="el-GR"/>
        </w:rPr>
        <w:t xml:space="preserve">Να διαθέτει </w:t>
      </w:r>
      <w:r w:rsidR="00710184">
        <w:rPr>
          <w:rFonts w:ascii="Calibri" w:eastAsia="Times New Roman" w:hAnsi="Calibri" w:cs="Calibri"/>
          <w:sz w:val="24"/>
          <w:szCs w:val="24"/>
          <w:lang w:eastAsia="el-GR"/>
        </w:rPr>
        <w:t xml:space="preserve">αφαιρούμενη </w:t>
      </w:r>
      <w:r w:rsidRPr="00DD0E94">
        <w:rPr>
          <w:rFonts w:ascii="Calibri" w:eastAsia="Times New Roman" w:hAnsi="Calibri" w:cs="Calibri"/>
          <w:sz w:val="24"/>
          <w:szCs w:val="24"/>
          <w:lang w:eastAsia="el-GR"/>
        </w:rPr>
        <w:t>ενσωματωμένη προέκταση (να αναφερθεί το μήκος) για την υποδοχή ασθενών μεγαλύτερου ύψους</w:t>
      </w:r>
      <w:r w:rsidR="00147DE7">
        <w:rPr>
          <w:rFonts w:ascii="Calibri" w:eastAsia="Times New Roman" w:hAnsi="Calibri" w:cs="Calibri"/>
          <w:sz w:val="24"/>
          <w:szCs w:val="24"/>
          <w:lang w:eastAsia="el-GR"/>
        </w:rPr>
        <w:t>.</w:t>
      </w:r>
    </w:p>
    <w:p w:rsidR="00DE352D" w:rsidRDefault="00FE35EA" w:rsidP="00DE352D">
      <w:pPr>
        <w:pStyle w:val="a3"/>
        <w:numPr>
          <w:ilvl w:val="0"/>
          <w:numId w:val="1"/>
        </w:numPr>
        <w:spacing w:after="0" w:line="240" w:lineRule="auto"/>
        <w:ind w:left="0"/>
        <w:jc w:val="both"/>
        <w:rPr>
          <w:rFonts w:ascii="Calibri" w:eastAsia="Times New Roman" w:hAnsi="Calibri" w:cs="Calibri"/>
          <w:sz w:val="24"/>
          <w:szCs w:val="24"/>
          <w:lang w:eastAsia="el-GR"/>
        </w:rPr>
      </w:pPr>
      <w:r w:rsidRPr="00DE352D">
        <w:rPr>
          <w:rFonts w:ascii="Calibri" w:eastAsia="Times New Roman" w:hAnsi="Calibri" w:cs="Calibri"/>
          <w:sz w:val="24"/>
          <w:szCs w:val="24"/>
          <w:lang w:eastAsia="el-GR"/>
        </w:rPr>
        <w:t xml:space="preserve">Να έχει στρώμα κατασκευασμένο από ειδικό αντιβακτηριδιακό, άκαυστο υλικό μεγάλης αντοχής και να έχει κατάλληλη ανθεκτική επένδυση για προστασία από φθορές. Να καθαρίζεται χωρίς πρόβλημα από όλα τα εγκεκριμένα απολυμαντικά και υγρά καθαρισμού, να είναι χωρίς πτυχώσεις, εσοχές και γαζιά ώστε να αποφεύγονται εστίες μικροβίων. </w:t>
      </w:r>
      <w:r w:rsidR="00147DE7" w:rsidRPr="00DE352D">
        <w:rPr>
          <w:rFonts w:ascii="Calibri" w:eastAsia="Times New Roman" w:hAnsi="Calibri" w:cs="Calibri"/>
          <w:sz w:val="24"/>
          <w:szCs w:val="24"/>
          <w:lang w:eastAsia="el-GR"/>
        </w:rPr>
        <w:t xml:space="preserve">Να αναφερθεί η δυνατότητα επιλογής σκούρου χρώματος και να κατατεθεί </w:t>
      </w:r>
      <w:proofErr w:type="spellStart"/>
      <w:r w:rsidR="00147DE7" w:rsidRPr="00DE352D">
        <w:rPr>
          <w:rFonts w:ascii="Calibri" w:eastAsia="Times New Roman" w:hAnsi="Calibri" w:cs="Calibri"/>
          <w:sz w:val="24"/>
          <w:szCs w:val="24"/>
          <w:lang w:eastAsia="el-GR"/>
        </w:rPr>
        <w:t>χρωματολόγιο</w:t>
      </w:r>
      <w:proofErr w:type="spellEnd"/>
      <w:r w:rsidR="00147DE7" w:rsidRPr="00DE352D">
        <w:rPr>
          <w:rFonts w:ascii="Calibri" w:eastAsia="Times New Roman" w:hAnsi="Calibri" w:cs="Calibri"/>
          <w:sz w:val="24"/>
          <w:szCs w:val="24"/>
          <w:lang w:eastAsia="el-GR"/>
        </w:rPr>
        <w:t xml:space="preserve"> με την προσφορά ώστε να γίνει επιλογή από το Οφθαλμολογικό Τμήμα</w:t>
      </w:r>
      <w:r w:rsidR="00DE352D" w:rsidRPr="00DE352D">
        <w:rPr>
          <w:rFonts w:ascii="Calibri" w:eastAsia="Times New Roman" w:hAnsi="Calibri" w:cs="Calibri"/>
          <w:sz w:val="24"/>
          <w:szCs w:val="24"/>
          <w:lang w:eastAsia="el-GR"/>
        </w:rPr>
        <w:t>.</w:t>
      </w:r>
    </w:p>
    <w:p w:rsidR="00FE35EA" w:rsidRPr="00710184" w:rsidRDefault="00147DE7" w:rsidP="00DE352D">
      <w:pPr>
        <w:pStyle w:val="a3"/>
        <w:numPr>
          <w:ilvl w:val="0"/>
          <w:numId w:val="1"/>
        </w:numPr>
        <w:spacing w:after="0" w:line="240" w:lineRule="auto"/>
        <w:ind w:left="0"/>
        <w:jc w:val="both"/>
        <w:rPr>
          <w:rFonts w:ascii="Calibri" w:eastAsia="Times New Roman" w:hAnsi="Calibri" w:cs="Calibri"/>
          <w:sz w:val="24"/>
          <w:szCs w:val="24"/>
          <w:lang w:eastAsia="el-GR"/>
        </w:rPr>
      </w:pPr>
      <w:r w:rsidRPr="00710184">
        <w:rPr>
          <w:rFonts w:ascii="Calibri" w:eastAsia="Times New Roman" w:hAnsi="Calibri" w:cs="Calibri"/>
          <w:sz w:val="24"/>
          <w:szCs w:val="24"/>
          <w:lang w:eastAsia="el-GR"/>
        </w:rPr>
        <w:t xml:space="preserve">Να διαθέτει ρυθμιζόμενο ενσωματωμένο μαξιλάρι κεφαλής και </w:t>
      </w:r>
      <w:proofErr w:type="spellStart"/>
      <w:r w:rsidRPr="00710184">
        <w:rPr>
          <w:rFonts w:ascii="Calibri" w:eastAsia="Times New Roman" w:hAnsi="Calibri" w:cs="Calibri"/>
          <w:sz w:val="24"/>
          <w:szCs w:val="24"/>
          <w:lang w:eastAsia="el-GR"/>
        </w:rPr>
        <w:t>φαρδείς</w:t>
      </w:r>
      <w:proofErr w:type="spellEnd"/>
      <w:r w:rsidRPr="00710184">
        <w:rPr>
          <w:rFonts w:ascii="Calibri" w:eastAsia="Times New Roman" w:hAnsi="Calibri" w:cs="Calibri"/>
          <w:sz w:val="24"/>
          <w:szCs w:val="24"/>
          <w:lang w:eastAsia="el-GR"/>
        </w:rPr>
        <w:t xml:space="preserve"> </w:t>
      </w:r>
      <w:r w:rsidR="00FE35EA" w:rsidRPr="00710184">
        <w:rPr>
          <w:rFonts w:ascii="Calibri" w:eastAsia="Times New Roman" w:hAnsi="Calibri" w:cs="Calibri"/>
          <w:sz w:val="24"/>
          <w:szCs w:val="24"/>
          <w:lang w:eastAsia="el-GR"/>
        </w:rPr>
        <w:t xml:space="preserve">βραχίονες, με ειδική άρθρωση που να επιτρέπουν τη ρύθμισή τους σε πολλαπλές θέσεις (ύψος, κλίση, περιστροφή). </w:t>
      </w:r>
      <w:r w:rsidR="00DE352D" w:rsidRPr="00710184">
        <w:rPr>
          <w:rFonts w:eastAsia="Times New Roman" w:cstheme="minorHAnsi"/>
          <w:sz w:val="24"/>
          <w:szCs w:val="24"/>
          <w:lang w:eastAsia="el-GR"/>
        </w:rPr>
        <w:t>H άρθρωση να σταθεροποιείται στην επιθυμητή θέση με εύχρηστο μηχανισμό.</w:t>
      </w:r>
    </w:p>
    <w:p w:rsidR="00147DE7" w:rsidRPr="00147DE7" w:rsidRDefault="00147DE7" w:rsidP="00147DE7">
      <w:pPr>
        <w:pStyle w:val="a3"/>
        <w:numPr>
          <w:ilvl w:val="0"/>
          <w:numId w:val="1"/>
        </w:numPr>
        <w:spacing w:after="0" w:line="240" w:lineRule="auto"/>
        <w:ind w:left="0"/>
        <w:jc w:val="both"/>
        <w:rPr>
          <w:rFonts w:ascii="Calibri" w:eastAsia="Times New Roman" w:hAnsi="Calibri" w:cs="Calibri"/>
          <w:sz w:val="24"/>
          <w:szCs w:val="24"/>
          <w:lang w:eastAsia="el-GR"/>
        </w:rPr>
      </w:pPr>
      <w:r w:rsidRPr="00147DE7">
        <w:rPr>
          <w:rFonts w:ascii="Calibri" w:eastAsia="Times New Roman" w:hAnsi="Calibri" w:cs="Calibri"/>
          <w:sz w:val="24"/>
          <w:szCs w:val="24"/>
          <w:lang w:eastAsia="el-GR"/>
        </w:rPr>
        <w:t>Στην τιμή θα πρέπει να συμπεριλαμβάνεται και το κόστος συναρμολόγησης.</w:t>
      </w:r>
    </w:p>
    <w:p w:rsidR="00147DE7" w:rsidRDefault="00147DE7" w:rsidP="00147DE7">
      <w:pPr>
        <w:pStyle w:val="a3"/>
        <w:numPr>
          <w:ilvl w:val="0"/>
          <w:numId w:val="1"/>
        </w:numPr>
        <w:spacing w:after="0" w:line="240" w:lineRule="auto"/>
        <w:ind w:left="0"/>
        <w:jc w:val="both"/>
        <w:rPr>
          <w:rFonts w:ascii="Calibri" w:eastAsia="Times New Roman" w:hAnsi="Calibri" w:cs="Calibri"/>
          <w:sz w:val="24"/>
          <w:szCs w:val="24"/>
          <w:lang w:eastAsia="el-GR"/>
        </w:rPr>
      </w:pPr>
      <w:r w:rsidRPr="00147DE7">
        <w:rPr>
          <w:rFonts w:ascii="Calibri" w:eastAsia="Times New Roman" w:hAnsi="Calibri" w:cs="Calibri"/>
          <w:sz w:val="24"/>
          <w:szCs w:val="24"/>
          <w:lang w:eastAsia="el-GR"/>
        </w:rPr>
        <w:t xml:space="preserve">Να παρέχεται εγγύηση καλής λειτουργίας για </w:t>
      </w:r>
      <w:r w:rsidR="00710184">
        <w:rPr>
          <w:rFonts w:ascii="Calibri" w:eastAsia="Times New Roman" w:hAnsi="Calibri" w:cs="Calibri"/>
          <w:sz w:val="24"/>
          <w:szCs w:val="24"/>
          <w:lang w:eastAsia="el-GR"/>
        </w:rPr>
        <w:t>τρία</w:t>
      </w:r>
      <w:r w:rsidRPr="00147DE7">
        <w:rPr>
          <w:rFonts w:ascii="Calibri" w:eastAsia="Times New Roman" w:hAnsi="Calibri" w:cs="Calibri"/>
          <w:sz w:val="24"/>
          <w:szCs w:val="24"/>
          <w:lang w:eastAsia="el-GR"/>
        </w:rPr>
        <w:t xml:space="preserve"> (</w:t>
      </w:r>
      <w:r w:rsidR="00710184">
        <w:rPr>
          <w:rFonts w:ascii="Calibri" w:eastAsia="Times New Roman" w:hAnsi="Calibri" w:cs="Calibri"/>
          <w:sz w:val="24"/>
          <w:szCs w:val="24"/>
          <w:lang w:eastAsia="el-GR"/>
        </w:rPr>
        <w:t>3</w:t>
      </w:r>
      <w:r w:rsidRPr="00147DE7">
        <w:rPr>
          <w:rFonts w:ascii="Calibri" w:eastAsia="Times New Roman" w:hAnsi="Calibri" w:cs="Calibri"/>
          <w:sz w:val="24"/>
          <w:szCs w:val="24"/>
          <w:lang w:eastAsia="el-GR"/>
        </w:rPr>
        <w:t>) έτη, κατά την οποία να παρέχεται δωρεάν υποστήριξη βλαβών και προβλεπόμενης συντήρησης (συμπεριλαμβανομένων των ανταλλακτικών) σύμφωνα με τις οδηγίες του κατασκευαστή και επάρκεια ανταλλακτικών για τουλάχιστον δέκα (10) έτη.</w:t>
      </w:r>
    </w:p>
    <w:p w:rsidR="00710184" w:rsidRDefault="00710184" w:rsidP="00710184">
      <w:pPr>
        <w:spacing w:after="0" w:line="240" w:lineRule="auto"/>
        <w:jc w:val="both"/>
        <w:rPr>
          <w:rFonts w:ascii="Calibri" w:eastAsia="Times New Roman" w:hAnsi="Calibri" w:cs="Calibri"/>
          <w:sz w:val="24"/>
          <w:szCs w:val="24"/>
          <w:lang w:eastAsia="el-GR"/>
        </w:rPr>
      </w:pPr>
    </w:p>
    <w:p w:rsidR="00710184" w:rsidRDefault="00710184" w:rsidP="00710184">
      <w:pPr>
        <w:spacing w:after="0" w:line="240" w:lineRule="auto"/>
        <w:jc w:val="both"/>
        <w:rPr>
          <w:rFonts w:ascii="Calibri" w:eastAsia="Times New Roman" w:hAnsi="Calibri" w:cs="Calibri"/>
          <w:sz w:val="24"/>
          <w:szCs w:val="24"/>
          <w:lang w:eastAsia="el-GR"/>
        </w:rPr>
      </w:pPr>
    </w:p>
    <w:p w:rsidR="00710184" w:rsidRDefault="00710184" w:rsidP="00710184">
      <w:pPr>
        <w:spacing w:after="0" w:line="240" w:lineRule="auto"/>
        <w:jc w:val="both"/>
        <w:rPr>
          <w:rFonts w:ascii="Calibri" w:eastAsia="Times New Roman" w:hAnsi="Calibri" w:cs="Calibri"/>
          <w:sz w:val="24"/>
          <w:szCs w:val="24"/>
          <w:lang w:eastAsia="el-GR"/>
        </w:rPr>
      </w:pPr>
    </w:p>
    <w:p w:rsidR="00710184" w:rsidRPr="00710184" w:rsidRDefault="00710184" w:rsidP="00710184">
      <w:pPr>
        <w:spacing w:after="0" w:line="240" w:lineRule="auto"/>
        <w:jc w:val="both"/>
        <w:rPr>
          <w:rFonts w:ascii="Calibri" w:eastAsia="Times New Roman" w:hAnsi="Calibri" w:cs="Calibri"/>
          <w:sz w:val="24"/>
          <w:szCs w:val="24"/>
          <w:lang w:eastAsia="el-GR"/>
        </w:rPr>
      </w:pPr>
    </w:p>
    <w:p w:rsidR="00710184" w:rsidRDefault="00DD0E94" w:rsidP="00DD0E94">
      <w:pPr>
        <w:pStyle w:val="a3"/>
        <w:numPr>
          <w:ilvl w:val="0"/>
          <w:numId w:val="1"/>
        </w:numPr>
        <w:spacing w:after="0" w:line="240" w:lineRule="auto"/>
        <w:ind w:left="0"/>
        <w:jc w:val="both"/>
        <w:rPr>
          <w:rFonts w:ascii="Calibri" w:eastAsia="Times New Roman" w:hAnsi="Calibri" w:cs="Calibri"/>
          <w:sz w:val="24"/>
          <w:szCs w:val="24"/>
          <w:lang w:eastAsia="el-GR"/>
        </w:rPr>
      </w:pPr>
      <w:r w:rsidRPr="00710184">
        <w:rPr>
          <w:rFonts w:eastAsia="Times New Roman" w:cstheme="minorHAnsi"/>
          <w:sz w:val="24"/>
          <w:szCs w:val="24"/>
          <w:lang w:eastAsia="el-GR"/>
        </w:rPr>
        <w:lastRenderedPageBreak/>
        <w:t>Να είναι κατασκευασμένη σύμφωνα με τις διεθνείς ευρωπαϊκές προδιαγραφές ασφαλείας και να διαθέτει σήμανση CE.</w:t>
      </w:r>
      <w:r w:rsidRPr="00710184">
        <w:rPr>
          <w:rFonts w:ascii="Calibri" w:eastAsia="Times New Roman" w:hAnsi="Calibri" w:cs="Calibri"/>
          <w:sz w:val="24"/>
          <w:szCs w:val="24"/>
          <w:lang w:eastAsia="el-GR"/>
        </w:rPr>
        <w:t xml:space="preserve"> Η προμηθεύτρια εταιρεία και ο κατασκευαστικός οίκος θα πρέπει απαραίτητα να διαθέτουν πιστοποίηση </w:t>
      </w:r>
      <w:r w:rsidR="00710184" w:rsidRPr="00710184">
        <w:rPr>
          <w:rFonts w:ascii="Calibri" w:eastAsia="Times New Roman" w:hAnsi="Calibri" w:cs="Calibri"/>
          <w:sz w:val="24"/>
          <w:szCs w:val="24"/>
          <w:lang w:eastAsia="el-GR"/>
        </w:rPr>
        <w:t>κατά ISO.</w:t>
      </w:r>
      <w:r w:rsidRPr="00710184">
        <w:rPr>
          <w:rFonts w:ascii="Calibri" w:eastAsia="Times New Roman" w:hAnsi="Calibri" w:cs="Calibri"/>
          <w:sz w:val="24"/>
          <w:szCs w:val="24"/>
          <w:lang w:eastAsia="el-GR"/>
        </w:rPr>
        <w:t xml:space="preserve"> (Να κατατεθούν τα απαραίτητα πιστοποιητικά). </w:t>
      </w:r>
    </w:p>
    <w:p w:rsidR="00DD0E94" w:rsidRPr="00710184" w:rsidRDefault="00DD0E94" w:rsidP="00DD0E94">
      <w:pPr>
        <w:pStyle w:val="a3"/>
        <w:numPr>
          <w:ilvl w:val="0"/>
          <w:numId w:val="1"/>
        </w:numPr>
        <w:spacing w:after="0" w:line="240" w:lineRule="auto"/>
        <w:ind w:left="0"/>
        <w:jc w:val="both"/>
        <w:rPr>
          <w:rFonts w:ascii="Calibri" w:eastAsia="Times New Roman" w:hAnsi="Calibri" w:cs="Calibri"/>
          <w:sz w:val="24"/>
          <w:szCs w:val="24"/>
          <w:lang w:eastAsia="el-GR"/>
        </w:rPr>
      </w:pPr>
      <w:bookmarkStart w:id="0" w:name="_GoBack"/>
      <w:bookmarkEnd w:id="0"/>
      <w:r w:rsidRPr="00710184">
        <w:rPr>
          <w:rFonts w:ascii="Calibri" w:eastAsia="Times New Roman" w:hAnsi="Calibri" w:cs="Calibri"/>
          <w:sz w:val="24"/>
          <w:szCs w:val="24"/>
          <w:lang w:eastAsia="el-GR"/>
        </w:rPr>
        <w:t>Να κατατεθεί αναλυτικό φύλλο συμμόρφωσης προς τις ανωτέρω τεχνικές προδιαγραφές με αντίστοιχες παραπομπές στα επίσημα φυλλάδια του κατασκευαστικού οίκου (</w:t>
      </w:r>
      <w:proofErr w:type="spellStart"/>
      <w:r w:rsidRPr="00710184">
        <w:rPr>
          <w:rFonts w:ascii="Calibri" w:eastAsia="Times New Roman" w:hAnsi="Calibri" w:cs="Calibri"/>
          <w:sz w:val="24"/>
          <w:szCs w:val="24"/>
          <w:lang w:eastAsia="el-GR"/>
        </w:rPr>
        <w:t>prospectus</w:t>
      </w:r>
      <w:proofErr w:type="spellEnd"/>
      <w:r w:rsidRPr="00710184">
        <w:rPr>
          <w:rFonts w:ascii="Calibri" w:eastAsia="Times New Roman" w:hAnsi="Calibri" w:cs="Calibri"/>
          <w:sz w:val="24"/>
          <w:szCs w:val="24"/>
          <w:lang w:eastAsia="el-GR"/>
        </w:rPr>
        <w:t xml:space="preserve">, </w:t>
      </w:r>
      <w:proofErr w:type="spellStart"/>
      <w:r w:rsidRPr="00710184">
        <w:rPr>
          <w:rFonts w:ascii="Calibri" w:eastAsia="Times New Roman" w:hAnsi="Calibri" w:cs="Calibri"/>
          <w:sz w:val="24"/>
          <w:szCs w:val="24"/>
          <w:lang w:eastAsia="el-GR"/>
        </w:rPr>
        <w:t>product</w:t>
      </w:r>
      <w:proofErr w:type="spellEnd"/>
      <w:r w:rsidRPr="00710184">
        <w:rPr>
          <w:rFonts w:ascii="Calibri" w:eastAsia="Times New Roman" w:hAnsi="Calibri" w:cs="Calibri"/>
          <w:sz w:val="24"/>
          <w:szCs w:val="24"/>
          <w:lang w:eastAsia="el-GR"/>
        </w:rPr>
        <w:t xml:space="preserve"> </w:t>
      </w:r>
      <w:proofErr w:type="spellStart"/>
      <w:r w:rsidRPr="00710184">
        <w:rPr>
          <w:rFonts w:ascii="Calibri" w:eastAsia="Times New Roman" w:hAnsi="Calibri" w:cs="Calibri"/>
          <w:sz w:val="24"/>
          <w:szCs w:val="24"/>
          <w:lang w:eastAsia="el-GR"/>
        </w:rPr>
        <w:t>data</w:t>
      </w:r>
      <w:proofErr w:type="spellEnd"/>
      <w:r w:rsidRPr="00710184">
        <w:rPr>
          <w:rFonts w:ascii="Calibri" w:eastAsia="Times New Roman" w:hAnsi="Calibri" w:cs="Calibri"/>
          <w:sz w:val="24"/>
          <w:szCs w:val="24"/>
          <w:lang w:eastAsia="el-GR"/>
        </w:rPr>
        <w:t xml:space="preserve">, </w:t>
      </w:r>
      <w:proofErr w:type="spellStart"/>
      <w:r w:rsidRPr="00710184">
        <w:rPr>
          <w:rFonts w:ascii="Calibri" w:eastAsia="Times New Roman" w:hAnsi="Calibri" w:cs="Calibri"/>
          <w:sz w:val="24"/>
          <w:szCs w:val="24"/>
          <w:lang w:eastAsia="el-GR"/>
        </w:rPr>
        <w:t>manual</w:t>
      </w:r>
      <w:proofErr w:type="spellEnd"/>
      <w:r w:rsidRPr="00710184">
        <w:rPr>
          <w:rFonts w:ascii="Calibri" w:eastAsia="Times New Roman" w:hAnsi="Calibri" w:cs="Calibri"/>
          <w:sz w:val="24"/>
          <w:szCs w:val="24"/>
          <w:lang w:eastAsia="el-GR"/>
        </w:rPr>
        <w:t xml:space="preserve"> κλπ).  </w:t>
      </w:r>
    </w:p>
    <w:p w:rsidR="00DD0E94" w:rsidRPr="00DD0E94" w:rsidRDefault="00DD0E94" w:rsidP="00DD0E94">
      <w:pPr>
        <w:pStyle w:val="a3"/>
        <w:spacing w:after="0" w:line="240" w:lineRule="auto"/>
        <w:ind w:left="0"/>
        <w:jc w:val="both"/>
        <w:rPr>
          <w:rFonts w:ascii="Calibri" w:eastAsia="Times New Roman" w:hAnsi="Calibri" w:cs="Calibri"/>
          <w:sz w:val="24"/>
          <w:szCs w:val="24"/>
          <w:lang w:eastAsia="el-GR"/>
        </w:rPr>
      </w:pPr>
    </w:p>
    <w:p w:rsidR="00147DE7" w:rsidRPr="00147DE7" w:rsidRDefault="00147DE7" w:rsidP="00147DE7">
      <w:pPr>
        <w:spacing w:before="100" w:beforeAutospacing="1" w:after="100" w:afterAutospacing="1"/>
        <w:ind w:left="360"/>
        <w:contextualSpacing/>
        <w:jc w:val="both"/>
        <w:rPr>
          <w:rFonts w:eastAsia="Times New Roman" w:cstheme="minorHAnsi"/>
          <w:sz w:val="24"/>
          <w:szCs w:val="24"/>
          <w:lang w:eastAsia="el-GR"/>
        </w:rPr>
      </w:pPr>
      <w:r w:rsidRPr="00147DE7">
        <w:rPr>
          <w:rFonts w:eastAsia="Times New Roman" w:cstheme="minorHAnsi"/>
          <w:sz w:val="24"/>
          <w:szCs w:val="24"/>
          <w:lang w:eastAsia="el-GR"/>
        </w:rPr>
        <w:t xml:space="preserve">   Ο ΔΝΤΗΣ ΟΦΘ/ΚΗΣ</w:t>
      </w:r>
      <w:r w:rsidRPr="00147DE7">
        <w:rPr>
          <w:rFonts w:eastAsia="Times New Roman" w:cstheme="minorHAnsi"/>
          <w:sz w:val="24"/>
          <w:szCs w:val="24"/>
          <w:lang w:eastAsia="el-GR"/>
        </w:rPr>
        <w:tab/>
      </w:r>
      <w:r w:rsidRPr="00147DE7">
        <w:rPr>
          <w:rFonts w:eastAsia="Times New Roman" w:cstheme="minorHAnsi"/>
          <w:sz w:val="24"/>
          <w:szCs w:val="24"/>
          <w:lang w:eastAsia="el-GR"/>
        </w:rPr>
        <w:tab/>
      </w:r>
      <w:r w:rsidRPr="00147DE7">
        <w:rPr>
          <w:rFonts w:eastAsia="Times New Roman" w:cstheme="minorHAnsi"/>
          <w:sz w:val="24"/>
          <w:szCs w:val="24"/>
          <w:lang w:eastAsia="el-GR"/>
        </w:rPr>
        <w:tab/>
        <w:t>Η Π.ΒΙ.Τ</w:t>
      </w:r>
      <w:r w:rsidRPr="00147DE7">
        <w:rPr>
          <w:rFonts w:eastAsia="Times New Roman" w:cstheme="minorHAnsi"/>
          <w:sz w:val="24"/>
          <w:szCs w:val="24"/>
          <w:lang w:eastAsia="el-GR"/>
        </w:rPr>
        <w:tab/>
      </w:r>
      <w:r w:rsidRPr="00147DE7">
        <w:rPr>
          <w:rFonts w:eastAsia="Times New Roman" w:cstheme="minorHAnsi"/>
          <w:sz w:val="24"/>
          <w:szCs w:val="24"/>
          <w:lang w:eastAsia="el-GR"/>
        </w:rPr>
        <w:tab/>
      </w:r>
      <w:r w:rsidRPr="00147DE7">
        <w:rPr>
          <w:rFonts w:eastAsia="Times New Roman" w:cstheme="minorHAnsi"/>
          <w:sz w:val="24"/>
          <w:szCs w:val="24"/>
          <w:lang w:eastAsia="el-GR"/>
        </w:rPr>
        <w:tab/>
        <w:t>Ο Δ.Τ.Υ</w:t>
      </w:r>
    </w:p>
    <w:p w:rsidR="00147DE7" w:rsidRPr="00147DE7" w:rsidRDefault="00147DE7" w:rsidP="00147DE7">
      <w:pPr>
        <w:spacing w:before="100" w:beforeAutospacing="1" w:after="100" w:afterAutospacing="1"/>
        <w:ind w:left="360"/>
        <w:contextualSpacing/>
        <w:jc w:val="both"/>
        <w:rPr>
          <w:rFonts w:eastAsia="Times New Roman" w:cstheme="minorHAnsi"/>
          <w:sz w:val="24"/>
          <w:szCs w:val="24"/>
          <w:lang w:eastAsia="el-GR"/>
        </w:rPr>
      </w:pPr>
      <w:r w:rsidRPr="00147DE7">
        <w:rPr>
          <w:rFonts w:eastAsia="Times New Roman" w:cstheme="minorHAnsi"/>
          <w:sz w:val="24"/>
          <w:szCs w:val="24"/>
          <w:lang w:eastAsia="el-GR"/>
        </w:rPr>
        <w:tab/>
      </w:r>
      <w:r w:rsidRPr="00147DE7">
        <w:rPr>
          <w:rFonts w:eastAsia="Times New Roman" w:cstheme="minorHAnsi"/>
          <w:sz w:val="24"/>
          <w:szCs w:val="24"/>
          <w:lang w:eastAsia="el-GR"/>
        </w:rPr>
        <w:tab/>
      </w:r>
    </w:p>
    <w:p w:rsidR="00147DE7" w:rsidRPr="00147DE7" w:rsidRDefault="00147DE7" w:rsidP="00147DE7">
      <w:pPr>
        <w:spacing w:before="100" w:beforeAutospacing="1" w:after="100" w:afterAutospacing="1"/>
        <w:ind w:left="360"/>
        <w:contextualSpacing/>
        <w:jc w:val="both"/>
        <w:rPr>
          <w:rFonts w:eastAsia="Times New Roman" w:cstheme="minorHAnsi"/>
          <w:sz w:val="24"/>
          <w:szCs w:val="24"/>
          <w:lang w:eastAsia="el-GR"/>
        </w:rPr>
      </w:pPr>
    </w:p>
    <w:p w:rsidR="00147DE7" w:rsidRPr="00147DE7" w:rsidRDefault="00147DE7" w:rsidP="00147DE7">
      <w:pPr>
        <w:spacing w:before="100" w:beforeAutospacing="1" w:after="100" w:afterAutospacing="1"/>
        <w:ind w:left="360"/>
        <w:contextualSpacing/>
        <w:jc w:val="both"/>
        <w:rPr>
          <w:rFonts w:eastAsia="Times New Roman" w:cstheme="minorHAnsi"/>
          <w:sz w:val="24"/>
          <w:szCs w:val="24"/>
          <w:lang w:eastAsia="el-GR"/>
        </w:rPr>
      </w:pPr>
      <w:r w:rsidRPr="00147DE7">
        <w:rPr>
          <w:rFonts w:eastAsia="Times New Roman" w:cstheme="minorHAnsi"/>
          <w:sz w:val="24"/>
          <w:szCs w:val="24"/>
          <w:lang w:eastAsia="el-GR"/>
        </w:rPr>
        <w:t xml:space="preserve">      Π. ΜΠΟΥΡΝΑΣ </w:t>
      </w:r>
      <w:r w:rsidRPr="00147DE7">
        <w:rPr>
          <w:rFonts w:eastAsia="Times New Roman" w:cstheme="minorHAnsi"/>
          <w:sz w:val="24"/>
          <w:szCs w:val="24"/>
          <w:lang w:eastAsia="el-GR"/>
        </w:rPr>
        <w:tab/>
      </w:r>
      <w:r w:rsidRPr="00147DE7">
        <w:rPr>
          <w:rFonts w:eastAsia="Times New Roman" w:cstheme="minorHAnsi"/>
          <w:sz w:val="24"/>
          <w:szCs w:val="24"/>
          <w:lang w:eastAsia="el-GR"/>
        </w:rPr>
        <w:tab/>
        <w:t xml:space="preserve">        Μ. ΚΟΥΡΕΛΗ </w:t>
      </w:r>
      <w:r w:rsidRPr="00147DE7">
        <w:rPr>
          <w:rFonts w:eastAsia="Times New Roman" w:cstheme="minorHAnsi"/>
          <w:sz w:val="24"/>
          <w:szCs w:val="24"/>
          <w:lang w:eastAsia="el-GR"/>
        </w:rPr>
        <w:tab/>
      </w:r>
      <w:r w:rsidRPr="00147DE7">
        <w:rPr>
          <w:rFonts w:eastAsia="Times New Roman" w:cstheme="minorHAnsi"/>
          <w:sz w:val="24"/>
          <w:szCs w:val="24"/>
          <w:lang w:eastAsia="el-GR"/>
        </w:rPr>
        <w:tab/>
        <w:t xml:space="preserve">       Β. ΤΣΟΥΛΚΑΣ</w:t>
      </w:r>
    </w:p>
    <w:p w:rsidR="00D5162F" w:rsidRPr="00FE35EA" w:rsidRDefault="00D5162F">
      <w:pPr>
        <w:rPr>
          <w:rFonts w:ascii="Calibri" w:hAnsi="Calibri" w:cs="Calibri"/>
        </w:rPr>
      </w:pPr>
    </w:p>
    <w:sectPr w:rsidR="00D5162F" w:rsidRPr="00FE35EA" w:rsidSect="00DD0E94">
      <w:pgSz w:w="11906" w:h="16838"/>
      <w:pgMar w:top="851" w:right="991"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D34AE"/>
    <w:multiLevelType w:val="hybridMultilevel"/>
    <w:tmpl w:val="57FE304C"/>
    <w:lvl w:ilvl="0" w:tplc="E34EDC98">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59427AC7"/>
    <w:multiLevelType w:val="hybridMultilevel"/>
    <w:tmpl w:val="3F7AB5F2"/>
    <w:lvl w:ilvl="0" w:tplc="598235DA">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5C138F0"/>
    <w:multiLevelType w:val="hybridMultilevel"/>
    <w:tmpl w:val="6EE84788"/>
    <w:lvl w:ilvl="0" w:tplc="BAA873E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F2E5DAE"/>
    <w:multiLevelType w:val="hybridMultilevel"/>
    <w:tmpl w:val="5A140FAE"/>
    <w:lvl w:ilvl="0" w:tplc="E6E6B02E">
      <w:start w:val="1"/>
      <w:numFmt w:val="decimal"/>
      <w:lvlText w:val="%1."/>
      <w:lvlJc w:val="left"/>
      <w:pPr>
        <w:ind w:left="36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3C"/>
    <w:rsid w:val="000A0A63"/>
    <w:rsid w:val="00147DE7"/>
    <w:rsid w:val="002E0F75"/>
    <w:rsid w:val="002F7C83"/>
    <w:rsid w:val="00433219"/>
    <w:rsid w:val="00457FA1"/>
    <w:rsid w:val="006E603C"/>
    <w:rsid w:val="00710184"/>
    <w:rsid w:val="0083665F"/>
    <w:rsid w:val="00BA5AB2"/>
    <w:rsid w:val="00D5162F"/>
    <w:rsid w:val="00DD0E94"/>
    <w:rsid w:val="00DE352D"/>
    <w:rsid w:val="00FE35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5EA"/>
  </w:style>
  <w:style w:type="paragraph" w:styleId="2">
    <w:name w:val="heading 2"/>
    <w:basedOn w:val="a"/>
    <w:next w:val="a"/>
    <w:link w:val="2Char"/>
    <w:qFormat/>
    <w:rsid w:val="00FE35EA"/>
    <w:pPr>
      <w:keepNext/>
      <w:spacing w:after="0" w:line="240" w:lineRule="auto"/>
      <w:outlineLvl w:val="1"/>
    </w:pPr>
    <w:rPr>
      <w:rFonts w:ascii="Times New Roman" w:eastAsia="Times New Roman" w:hAnsi="Times New Roman" w:cs="Times New Roman"/>
      <w:sz w:val="24"/>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FE35EA"/>
    <w:rPr>
      <w:rFonts w:ascii="Times New Roman" w:eastAsia="Times New Roman" w:hAnsi="Times New Roman" w:cs="Times New Roman"/>
      <w:sz w:val="24"/>
      <w:szCs w:val="20"/>
      <w:lang w:val="en-US" w:eastAsia="el-GR"/>
    </w:rPr>
  </w:style>
  <w:style w:type="paragraph" w:styleId="a3">
    <w:name w:val="List Paragraph"/>
    <w:basedOn w:val="a"/>
    <w:uiPriority w:val="34"/>
    <w:qFormat/>
    <w:rsid w:val="00FE35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5EA"/>
  </w:style>
  <w:style w:type="paragraph" w:styleId="2">
    <w:name w:val="heading 2"/>
    <w:basedOn w:val="a"/>
    <w:next w:val="a"/>
    <w:link w:val="2Char"/>
    <w:qFormat/>
    <w:rsid w:val="00FE35EA"/>
    <w:pPr>
      <w:keepNext/>
      <w:spacing w:after="0" w:line="240" w:lineRule="auto"/>
      <w:outlineLvl w:val="1"/>
    </w:pPr>
    <w:rPr>
      <w:rFonts w:ascii="Times New Roman" w:eastAsia="Times New Roman" w:hAnsi="Times New Roman" w:cs="Times New Roman"/>
      <w:sz w:val="24"/>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FE35EA"/>
    <w:rPr>
      <w:rFonts w:ascii="Times New Roman" w:eastAsia="Times New Roman" w:hAnsi="Times New Roman" w:cs="Times New Roman"/>
      <w:sz w:val="24"/>
      <w:szCs w:val="20"/>
      <w:lang w:val="en-US" w:eastAsia="el-GR"/>
    </w:rPr>
  </w:style>
  <w:style w:type="paragraph" w:styleId="a3">
    <w:name w:val="List Paragraph"/>
    <w:basedOn w:val="a"/>
    <w:uiPriority w:val="34"/>
    <w:qFormat/>
    <w:rsid w:val="00FE3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61E3C-949E-4B5B-99CE-472FAEDA9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2722</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dc:creator>
  <cp:lastModifiedBy>bit</cp:lastModifiedBy>
  <cp:revision>3</cp:revision>
  <cp:lastPrinted>2020-08-05T06:07:00Z</cp:lastPrinted>
  <dcterms:created xsi:type="dcterms:W3CDTF">2020-08-05T06:57:00Z</dcterms:created>
  <dcterms:modified xsi:type="dcterms:W3CDTF">2020-08-05T07:02:00Z</dcterms:modified>
</cp:coreProperties>
</file>