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78" w:rsidRDefault="00C63487">
      <w:proofErr w:type="spellStart"/>
      <w:r w:rsidRPr="00C63487">
        <w:t>Αυτοπροσκολλούμενο</w:t>
      </w:r>
      <w:proofErr w:type="spellEnd"/>
      <w:r w:rsidRPr="00C63487">
        <w:t xml:space="preserve">  επίθεμα, αδιάβροχο με περιθώριο, με επίστρωση μαλακής σιλικόνης σε όλη την επιφάνεια με οπές μέχρι 1,5mm.Πέντε στρωμάτων, τριών απορροφητικών στρωμάτων από αφρώδες, </w:t>
      </w:r>
      <w:proofErr w:type="spellStart"/>
      <w:r w:rsidRPr="00C63487">
        <w:t>βισκόζη</w:t>
      </w:r>
      <w:proofErr w:type="spellEnd"/>
      <w:r w:rsidRPr="00C63487">
        <w:t xml:space="preserve">, πολυεστέρα σε ειδικό σχήμα για </w:t>
      </w:r>
      <w:proofErr w:type="spellStart"/>
      <w:r w:rsidRPr="00C63487">
        <w:t>πτέρνα.Το</w:t>
      </w:r>
      <w:proofErr w:type="spellEnd"/>
      <w:r w:rsidRPr="00C63487">
        <w:t xml:space="preserve"> εξωτερικό αδιάβροχο στρώμα να έχει ενδείξεις υπολογισμού του </w:t>
      </w:r>
      <w:proofErr w:type="spellStart"/>
      <w:r w:rsidRPr="00C63487">
        <w:t>απορροφούμενου</w:t>
      </w:r>
      <w:proofErr w:type="spellEnd"/>
      <w:r w:rsidRPr="00C63487">
        <w:t xml:space="preserve"> εξιδρώματος και ειδικά πτερύγια για εύκολη αφαίρεση και </w:t>
      </w:r>
      <w:proofErr w:type="spellStart"/>
      <w:r w:rsidRPr="00C63487">
        <w:t>επανατοποθέτηση.Εξειδικευμένης</w:t>
      </w:r>
      <w:proofErr w:type="spellEnd"/>
      <w:r w:rsidRPr="00C63487">
        <w:t xml:space="preserve"> τεχνολογίας εξισορρόπησης δυνάμεων τριβής, έχοντας περισσότερη ευκαμψία στον οριζόντιο άξονα και περισσότερη αντοχή στον κάθετο άξονα της επιφάνειας του επιθέματος, ώστε να παραμένει σταθερό στο σημείο επαφής, ακόμη και σε έντονη τριβή χωρίς να αποκολλάται ή να </w:t>
      </w:r>
      <w:proofErr w:type="spellStart"/>
      <w:r w:rsidRPr="00C63487">
        <w:t>καταστρέφεται.Με</w:t>
      </w:r>
      <w:proofErr w:type="spellEnd"/>
      <w:r w:rsidRPr="00C63487">
        <w:t xml:space="preserve"> μεγάλη απορροφητική επιφάνεια τουλάχιστον 189cm² σε  συνολική επιφάνεια τουλάχιστον 398cm², διάστασης 22cmX23cm.Κατάλληλο για πρόληψη και για θεραπεία τραυμάτων εκ πιέσεως στην περιοχή της πτέρνας.</w:t>
      </w:r>
      <w:bookmarkStart w:id="0" w:name="_GoBack"/>
      <w:bookmarkEnd w:id="0"/>
    </w:p>
    <w:sectPr w:rsidR="00AC10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87"/>
    <w:rsid w:val="00AC1078"/>
    <w:rsid w:val="00C63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739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2026-02-11T09:03:00Z</dcterms:created>
  <dcterms:modified xsi:type="dcterms:W3CDTF">2026-02-11T09:03:00Z</dcterms:modified>
</cp:coreProperties>
</file>