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62" w:rsidRPr="008238ED" w:rsidRDefault="00064A62" w:rsidP="008238ED">
      <w:pPr>
        <w:tabs>
          <w:tab w:val="left" w:pos="2685"/>
        </w:tabs>
        <w:ind w:right="321"/>
        <w:jc w:val="both"/>
        <w:rPr>
          <w:rFonts w:ascii="Calibri" w:hAnsi="Calibri" w:cs="Calibri"/>
          <w:sz w:val="24"/>
          <w:szCs w:val="24"/>
        </w:rPr>
      </w:pPr>
    </w:p>
    <w:tbl>
      <w:tblPr>
        <w:tblpPr w:leftFromText="180" w:rightFromText="180" w:vertAnchor="text" w:horzAnchor="margin" w:tblpY="462"/>
        <w:tblW w:w="5000" w:type="pct"/>
        <w:tblCellMar>
          <w:left w:w="0" w:type="dxa"/>
          <w:right w:w="0" w:type="dxa"/>
        </w:tblCellMar>
        <w:tblLook w:val="00A0"/>
      </w:tblPr>
      <w:tblGrid>
        <w:gridCol w:w="4154"/>
        <w:gridCol w:w="1393"/>
        <w:gridCol w:w="2760"/>
        <w:gridCol w:w="2787"/>
      </w:tblGrid>
      <w:tr w:rsidR="00064A62">
        <w:tc>
          <w:tcPr>
            <w:tcW w:w="2500" w:type="pct"/>
            <w:gridSpan w:val="2"/>
          </w:tcPr>
          <w:p w:rsidR="00064A62" w:rsidRDefault="00064A62" w:rsidP="002441F3">
            <w:pPr>
              <w:pStyle w:val="Title1"/>
              <w:rPr>
                <w:sz w:val="24"/>
                <w:szCs w:val="24"/>
              </w:rPr>
            </w:pPr>
          </w:p>
        </w:tc>
        <w:tc>
          <w:tcPr>
            <w:tcW w:w="2500" w:type="pct"/>
            <w:gridSpan w:val="2"/>
          </w:tcPr>
          <w:p w:rsidR="00064A62" w:rsidRPr="00D92676" w:rsidRDefault="00064A62" w:rsidP="002441F3">
            <w:pPr>
              <w:pStyle w:val="Date"/>
              <w:spacing w:line="240" w:lineRule="auto"/>
              <w:jc w:val="left"/>
              <w:rPr>
                <w:rFonts w:ascii="Calibri" w:hAnsi="Calibri" w:cs="Calibri"/>
                <w:sz w:val="24"/>
                <w:szCs w:val="24"/>
                <w:lang w:val="it-IT" w:eastAsia="el-GR"/>
              </w:rPr>
            </w:pPr>
          </w:p>
        </w:tc>
      </w:tr>
      <w:tr w:rsidR="00064A62">
        <w:trPr>
          <w:gridAfter w:val="1"/>
          <w:wAfter w:w="1257" w:type="pct"/>
        </w:trPr>
        <w:tc>
          <w:tcPr>
            <w:tcW w:w="1872" w:type="pct"/>
          </w:tcPr>
          <w:p w:rsidR="00064A62" w:rsidRDefault="00064A62" w:rsidP="002441F3">
            <w:pPr>
              <w:pStyle w:val="Title1"/>
              <w:rPr>
                <w:sz w:val="24"/>
                <w:szCs w:val="24"/>
              </w:rPr>
            </w:pPr>
          </w:p>
          <w:p w:rsidR="00064A62" w:rsidRDefault="00064A62" w:rsidP="002441F3">
            <w:pPr>
              <w:pStyle w:val="Title1"/>
              <w:rPr>
                <w:sz w:val="24"/>
                <w:szCs w:val="24"/>
              </w:rPr>
            </w:pPr>
            <w:r>
              <w:rPr>
                <w:sz w:val="24"/>
                <w:szCs w:val="24"/>
              </w:rPr>
              <w:t>περ. γενικο νοσοκ. νικαιασ</w:t>
            </w:r>
          </w:p>
          <w:p w:rsidR="00064A62" w:rsidRDefault="00064A62" w:rsidP="002441F3">
            <w:pPr>
              <w:pStyle w:val="Title1"/>
              <w:rPr>
                <w:sz w:val="24"/>
                <w:szCs w:val="24"/>
              </w:rPr>
            </w:pPr>
            <w:r>
              <w:rPr>
                <w:sz w:val="24"/>
                <w:szCs w:val="24"/>
              </w:rPr>
              <w:t>«αγιοσ παντελεημων»</w:t>
            </w:r>
          </w:p>
          <w:p w:rsidR="00064A62" w:rsidRDefault="00064A62" w:rsidP="002441F3">
            <w:pPr>
              <w:pStyle w:val="Title1"/>
              <w:rPr>
                <w:sz w:val="24"/>
                <w:szCs w:val="24"/>
              </w:rPr>
            </w:pPr>
            <w:r>
              <w:rPr>
                <w:sz w:val="24"/>
                <w:szCs w:val="24"/>
              </w:rPr>
              <w:t>τμημα: Η/Μ τεχνικησ υπηρεσιασ</w:t>
            </w:r>
          </w:p>
        </w:tc>
        <w:tc>
          <w:tcPr>
            <w:tcW w:w="1872" w:type="pct"/>
            <w:gridSpan w:val="2"/>
          </w:tcPr>
          <w:p w:rsidR="00064A62" w:rsidRPr="006D2FC1" w:rsidRDefault="00064A62" w:rsidP="002441F3">
            <w:pPr>
              <w:pStyle w:val="Date"/>
              <w:spacing w:line="240" w:lineRule="auto"/>
              <w:jc w:val="left"/>
              <w:rPr>
                <w:rFonts w:ascii="Calibri" w:hAnsi="Calibri" w:cs="Calibri"/>
                <w:sz w:val="24"/>
                <w:szCs w:val="24"/>
                <w:lang w:val="en-US" w:eastAsia="el-GR"/>
              </w:rPr>
            </w:pPr>
            <w:r w:rsidRPr="00D92676">
              <w:rPr>
                <w:rFonts w:ascii="Calibri" w:hAnsi="Calibri" w:cs="Calibri"/>
                <w:sz w:val="24"/>
                <w:szCs w:val="24"/>
                <w:lang w:eastAsia="el-GR"/>
              </w:rPr>
              <w:t xml:space="preserve">                             Ν</w:t>
            </w:r>
            <w:r w:rsidRPr="00D92676">
              <w:rPr>
                <w:rFonts w:ascii="Calibri" w:hAnsi="Calibri" w:cs="Calibri"/>
                <w:sz w:val="24"/>
                <w:szCs w:val="24"/>
                <w:lang w:val="it-IT" w:eastAsia="el-GR"/>
              </w:rPr>
              <w:t>ικαι</w:t>
            </w:r>
            <w:r>
              <w:rPr>
                <w:rFonts w:ascii="Calibri" w:hAnsi="Calibri" w:cs="Calibri"/>
                <w:sz w:val="24"/>
                <w:szCs w:val="24"/>
                <w:lang w:eastAsia="el-GR"/>
              </w:rPr>
              <w:t xml:space="preserve">α: </w:t>
            </w:r>
            <w:r>
              <w:rPr>
                <w:rFonts w:ascii="Calibri" w:hAnsi="Calibri" w:cs="Calibri"/>
                <w:sz w:val="24"/>
                <w:szCs w:val="24"/>
                <w:lang w:val="en-US" w:eastAsia="el-GR"/>
              </w:rPr>
              <w:t>22</w:t>
            </w:r>
            <w:r>
              <w:rPr>
                <w:rFonts w:ascii="Calibri" w:hAnsi="Calibri" w:cs="Calibri"/>
                <w:sz w:val="24"/>
                <w:szCs w:val="24"/>
                <w:lang w:eastAsia="el-GR"/>
              </w:rPr>
              <w:t xml:space="preserve"> – 04 – 202</w:t>
            </w:r>
            <w:r>
              <w:rPr>
                <w:rFonts w:ascii="Calibri" w:hAnsi="Calibri" w:cs="Calibri"/>
                <w:sz w:val="24"/>
                <w:szCs w:val="24"/>
                <w:lang w:val="en-US" w:eastAsia="el-GR"/>
              </w:rPr>
              <w:t>5</w:t>
            </w:r>
          </w:p>
        </w:tc>
      </w:tr>
      <w:tr w:rsidR="00064A62">
        <w:trPr>
          <w:gridAfter w:val="1"/>
          <w:wAfter w:w="1257" w:type="pct"/>
        </w:trPr>
        <w:tc>
          <w:tcPr>
            <w:tcW w:w="1872" w:type="pct"/>
          </w:tcPr>
          <w:p w:rsidR="00064A62" w:rsidRDefault="00064A62" w:rsidP="002441F3">
            <w:pPr>
              <w:pStyle w:val="Title1"/>
              <w:rPr>
                <w:sz w:val="24"/>
                <w:szCs w:val="24"/>
              </w:rPr>
            </w:pPr>
          </w:p>
        </w:tc>
        <w:tc>
          <w:tcPr>
            <w:tcW w:w="1872" w:type="pct"/>
            <w:gridSpan w:val="2"/>
          </w:tcPr>
          <w:p w:rsidR="00064A62" w:rsidRPr="00D92676" w:rsidRDefault="00064A62" w:rsidP="002441F3">
            <w:pPr>
              <w:pStyle w:val="Date"/>
              <w:spacing w:line="240" w:lineRule="auto"/>
              <w:jc w:val="left"/>
              <w:rPr>
                <w:rFonts w:ascii="Calibri" w:hAnsi="Calibri" w:cs="Calibri"/>
                <w:sz w:val="24"/>
                <w:szCs w:val="24"/>
                <w:lang w:val="it-IT" w:eastAsia="el-GR"/>
              </w:rPr>
            </w:pPr>
          </w:p>
        </w:tc>
      </w:tr>
    </w:tbl>
    <w:p w:rsidR="00064A62" w:rsidRDefault="00064A62" w:rsidP="00A244A0">
      <w:pPr>
        <w:rPr>
          <w:rFonts w:cs="Times New Roman"/>
          <w:lang w:val="en-US"/>
        </w:rPr>
      </w:pPr>
    </w:p>
    <w:p w:rsidR="00064A62" w:rsidRPr="008238ED" w:rsidRDefault="00064A62" w:rsidP="008238ED">
      <w:pPr>
        <w:rPr>
          <w:rFonts w:ascii="Calibri" w:hAnsi="Calibri" w:cs="Calibri"/>
          <w:b/>
          <w:bCs/>
        </w:rPr>
      </w:pPr>
    </w:p>
    <w:p w:rsidR="00064A62" w:rsidRDefault="00064A62" w:rsidP="00A244A0">
      <w:pPr>
        <w:jc w:val="center"/>
        <w:rPr>
          <w:rFonts w:ascii="Calibri" w:hAnsi="Calibri" w:cs="Calibri"/>
          <w:b/>
          <w:bCs/>
          <w:lang w:val="en-US"/>
        </w:rPr>
      </w:pPr>
    </w:p>
    <w:p w:rsidR="00064A62" w:rsidRPr="008238ED" w:rsidRDefault="00064A62" w:rsidP="00A244A0">
      <w:pPr>
        <w:jc w:val="center"/>
        <w:rPr>
          <w:rFonts w:ascii="Calibri" w:hAnsi="Calibri" w:cs="Calibri"/>
          <w:b/>
          <w:bCs/>
          <w:sz w:val="24"/>
          <w:szCs w:val="24"/>
        </w:rPr>
      </w:pPr>
      <w:r w:rsidRPr="008238ED">
        <w:rPr>
          <w:rFonts w:ascii="Calibri" w:hAnsi="Calibri" w:cs="Calibri"/>
          <w:b/>
          <w:bCs/>
          <w:sz w:val="24"/>
          <w:szCs w:val="24"/>
        </w:rPr>
        <w:t>ΤΕΧΝΙΚΕΣ ΠΡΟΔΙΑΓΡΑΦΕΣ</w:t>
      </w:r>
    </w:p>
    <w:p w:rsidR="00064A62" w:rsidRPr="008238ED" w:rsidRDefault="00064A62" w:rsidP="00A244A0">
      <w:pPr>
        <w:jc w:val="center"/>
        <w:rPr>
          <w:rFonts w:ascii="Calibri" w:hAnsi="Calibri" w:cs="Calibri"/>
          <w:b/>
          <w:bCs/>
          <w:sz w:val="24"/>
          <w:szCs w:val="24"/>
        </w:rPr>
      </w:pPr>
    </w:p>
    <w:p w:rsidR="00064A62" w:rsidRPr="006D2FC1" w:rsidRDefault="00064A62" w:rsidP="008238ED">
      <w:pPr>
        <w:jc w:val="center"/>
        <w:rPr>
          <w:rFonts w:ascii="Calibri" w:hAnsi="Calibri" w:cs="Calibri"/>
          <w:b/>
          <w:bCs/>
          <w:sz w:val="24"/>
          <w:szCs w:val="24"/>
        </w:rPr>
      </w:pPr>
      <w:r>
        <w:rPr>
          <w:rFonts w:ascii="Calibri" w:hAnsi="Calibri" w:cs="Calibri"/>
          <w:b/>
          <w:bCs/>
          <w:sz w:val="24"/>
          <w:szCs w:val="24"/>
        </w:rPr>
        <w:t xml:space="preserve">ΕΠΙΣΚΕΥΗΣ ΨΥΚΤΙΚΟΥ ΣΥΓΚΡΟΤΗΜΑΤΟΣ ΑΙΜΟΔΥΝΑΜΙΚΟΥ </w:t>
      </w:r>
    </w:p>
    <w:p w:rsidR="00064A62" w:rsidRPr="008238ED" w:rsidRDefault="00064A62" w:rsidP="008238ED">
      <w:pPr>
        <w:jc w:val="center"/>
        <w:rPr>
          <w:rFonts w:ascii="Calibri" w:hAnsi="Calibri" w:cs="Calibri"/>
          <w:b/>
          <w:bCs/>
        </w:rPr>
      </w:pPr>
    </w:p>
    <w:p w:rsidR="00064A62" w:rsidRDefault="00064A62" w:rsidP="00A244A0">
      <w:pPr>
        <w:pStyle w:val="Heading1"/>
        <w:tabs>
          <w:tab w:val="left" w:pos="720"/>
        </w:tabs>
        <w:rPr>
          <w:rFonts w:ascii="Calibri" w:hAnsi="Calibri" w:cs="Calibri"/>
          <w:sz w:val="24"/>
          <w:szCs w:val="24"/>
        </w:rPr>
      </w:pPr>
      <w:bookmarkStart w:id="0" w:name="_Toc57191298"/>
      <w:bookmarkStart w:id="1" w:name="_Toc57192059"/>
      <w:r>
        <w:rPr>
          <w:rFonts w:ascii="Calibri" w:hAnsi="Calibri" w:cs="Calibri"/>
          <w:sz w:val="24"/>
          <w:szCs w:val="24"/>
        </w:rPr>
        <w:t>Περιεχόμενα</w:t>
      </w:r>
      <w:bookmarkEnd w:id="0"/>
      <w:bookmarkEnd w:id="1"/>
    </w:p>
    <w:p w:rsidR="00064A62" w:rsidRDefault="00064A62" w:rsidP="00A244A0">
      <w:pPr>
        <w:pStyle w:val="TOC1"/>
        <w:tabs>
          <w:tab w:val="right" w:leader="dot" w:pos="10194"/>
        </w:tabs>
        <w:rPr>
          <w:b w:val="0"/>
          <w:bCs w:val="0"/>
          <w:caps w:val="0"/>
          <w:noProof/>
          <w:sz w:val="24"/>
          <w:szCs w:val="24"/>
          <w:lang w:eastAsia="el-GR"/>
        </w:rPr>
      </w:pPr>
      <w:r>
        <w:rPr>
          <w:sz w:val="24"/>
          <w:szCs w:val="24"/>
        </w:rPr>
        <w:fldChar w:fldCharType="begin"/>
      </w:r>
      <w:r>
        <w:rPr>
          <w:sz w:val="24"/>
          <w:szCs w:val="24"/>
        </w:rPr>
        <w:instrText xml:space="preserve"> TOC \o "1-3" \h \z \u </w:instrText>
      </w:r>
      <w:r>
        <w:rPr>
          <w:sz w:val="24"/>
          <w:szCs w:val="24"/>
        </w:rPr>
        <w:fldChar w:fldCharType="separate"/>
      </w:r>
      <w:hyperlink r:id="rId7" w:anchor="_Toc57192059#_Toc57192059" w:history="1">
        <w:r>
          <w:rPr>
            <w:rStyle w:val="Hyperlink"/>
            <w:noProof/>
            <w:sz w:val="24"/>
            <w:szCs w:val="24"/>
          </w:rPr>
          <w:t>Περιεχόμενα</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_Toc57192059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1</w:t>
        </w:r>
        <w:r>
          <w:rPr>
            <w:rStyle w:val="Hyperlink"/>
            <w:noProof/>
            <w:webHidden/>
            <w:sz w:val="24"/>
            <w:szCs w:val="24"/>
          </w:rPr>
          <w:fldChar w:fldCharType="end"/>
        </w:r>
      </w:hyperlink>
    </w:p>
    <w:p w:rsidR="00064A62" w:rsidRDefault="00064A62" w:rsidP="00A244A0">
      <w:pPr>
        <w:pStyle w:val="TOC1"/>
        <w:tabs>
          <w:tab w:val="left" w:pos="440"/>
          <w:tab w:val="right" w:leader="dot" w:pos="10194"/>
        </w:tabs>
        <w:rPr>
          <w:b w:val="0"/>
          <w:bCs w:val="0"/>
          <w:caps w:val="0"/>
          <w:noProof/>
          <w:sz w:val="24"/>
          <w:szCs w:val="24"/>
          <w:lang w:eastAsia="el-GR"/>
        </w:rPr>
      </w:pPr>
      <w:hyperlink r:id="rId8" w:anchor="_Toc57192060#_Toc57192060" w:history="1">
        <w:r>
          <w:rPr>
            <w:rStyle w:val="Hyperlink"/>
            <w:noProof/>
            <w:sz w:val="24"/>
            <w:szCs w:val="24"/>
          </w:rPr>
          <w:t>1</w:t>
        </w:r>
        <w:r>
          <w:rPr>
            <w:rStyle w:val="Hyperlink"/>
            <w:b w:val="0"/>
            <w:bCs w:val="0"/>
            <w:caps w:val="0"/>
            <w:noProof/>
            <w:sz w:val="24"/>
            <w:szCs w:val="24"/>
            <w:lang w:eastAsia="el-GR"/>
          </w:rPr>
          <w:tab/>
        </w:r>
        <w:r>
          <w:rPr>
            <w:rStyle w:val="Hyperlink"/>
            <w:noProof/>
            <w:sz w:val="24"/>
            <w:szCs w:val="24"/>
          </w:rPr>
          <w:t>Άρθρο 1: Εισαγωγή</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_Toc57192060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2</w:t>
        </w:r>
        <w:r>
          <w:rPr>
            <w:rStyle w:val="Hyperlink"/>
            <w:noProof/>
            <w:webHidden/>
            <w:sz w:val="24"/>
            <w:szCs w:val="24"/>
          </w:rPr>
          <w:fldChar w:fldCharType="end"/>
        </w:r>
      </w:hyperlink>
    </w:p>
    <w:p w:rsidR="00064A62" w:rsidRDefault="00064A62" w:rsidP="00A244A0">
      <w:pPr>
        <w:pStyle w:val="TOC1"/>
        <w:tabs>
          <w:tab w:val="left" w:pos="440"/>
          <w:tab w:val="right" w:leader="dot" w:pos="10194"/>
        </w:tabs>
        <w:rPr>
          <w:b w:val="0"/>
          <w:bCs w:val="0"/>
          <w:caps w:val="0"/>
          <w:noProof/>
          <w:sz w:val="24"/>
          <w:szCs w:val="24"/>
          <w:lang w:eastAsia="el-GR"/>
        </w:rPr>
      </w:pPr>
      <w:hyperlink r:id="rId9" w:anchor="_Toc57192061#_Toc57192061" w:history="1">
        <w:r>
          <w:rPr>
            <w:rStyle w:val="Hyperlink"/>
            <w:noProof/>
            <w:sz w:val="24"/>
            <w:szCs w:val="24"/>
          </w:rPr>
          <w:t>2</w:t>
        </w:r>
        <w:r>
          <w:rPr>
            <w:rStyle w:val="Hyperlink"/>
            <w:b w:val="0"/>
            <w:bCs w:val="0"/>
            <w:caps w:val="0"/>
            <w:noProof/>
            <w:sz w:val="24"/>
            <w:szCs w:val="24"/>
            <w:lang w:eastAsia="el-GR"/>
          </w:rPr>
          <w:tab/>
        </w:r>
        <w:r>
          <w:rPr>
            <w:rStyle w:val="Hyperlink"/>
            <w:noProof/>
            <w:sz w:val="24"/>
            <w:szCs w:val="24"/>
          </w:rPr>
          <w:t>Άρθρο 2: Εργασίες επισκευής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_Toc57192061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2</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0" w:anchor="_Toc57192062#_Toc57192062" w:history="1">
        <w:r>
          <w:rPr>
            <w:rStyle w:val="Hyperlink"/>
            <w:noProof/>
            <w:sz w:val="24"/>
            <w:szCs w:val="24"/>
          </w:rPr>
          <w:t>2.1</w:t>
        </w:r>
        <w:r>
          <w:rPr>
            <w:rStyle w:val="Hyperlink"/>
            <w:noProof/>
            <w:sz w:val="24"/>
            <w:szCs w:val="24"/>
            <w:lang w:eastAsia="el-GR"/>
          </w:rPr>
          <w:tab/>
        </w:r>
        <w:r>
          <w:rPr>
            <w:rStyle w:val="Hyperlink"/>
            <w:noProof/>
            <w:sz w:val="24"/>
            <w:szCs w:val="24"/>
          </w:rPr>
          <w:t>Εργασίες αντικατάστασης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_Toc57192062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2</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1" w:anchor="_Toc57192063#_Toc57192063" w:history="1">
        <w:r>
          <w:rPr>
            <w:rStyle w:val="Hyperlink"/>
            <w:noProof/>
            <w:sz w:val="24"/>
            <w:szCs w:val="24"/>
          </w:rPr>
          <w:t>2.2</w:t>
        </w:r>
        <w:r>
          <w:rPr>
            <w:rStyle w:val="Hyperlink"/>
            <w:noProof/>
            <w:sz w:val="24"/>
            <w:szCs w:val="24"/>
            <w:lang w:eastAsia="el-GR"/>
          </w:rPr>
          <w:tab/>
        </w:r>
        <w:r>
          <w:rPr>
            <w:rStyle w:val="Hyperlink"/>
            <w:noProof/>
            <w:sz w:val="24"/>
            <w:szCs w:val="24"/>
          </w:rPr>
          <w:t>Λοιπές εργασίες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_Toc57192063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2</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2" w:anchor="_Toc57192064#_Toc57192064" w:history="1">
        <w:r>
          <w:rPr>
            <w:rStyle w:val="Hyperlink"/>
            <w:noProof/>
            <w:sz w:val="24"/>
            <w:szCs w:val="24"/>
          </w:rPr>
          <w:t>2.3</w:t>
        </w:r>
        <w:r>
          <w:rPr>
            <w:rStyle w:val="Hyperlink"/>
            <w:noProof/>
            <w:sz w:val="24"/>
            <w:szCs w:val="24"/>
            <w:lang w:eastAsia="el-GR"/>
          </w:rPr>
          <w:tab/>
        </w:r>
        <w:r>
          <w:rPr>
            <w:rStyle w:val="Hyperlink"/>
            <w:noProof/>
            <w:sz w:val="24"/>
            <w:szCs w:val="24"/>
          </w:rPr>
          <w:t>Εκτέλεση εργασιών</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_Toc57192064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2</w:t>
        </w:r>
        <w:r>
          <w:rPr>
            <w:rStyle w:val="Hyperlink"/>
            <w:noProof/>
            <w:webHidden/>
            <w:sz w:val="24"/>
            <w:szCs w:val="24"/>
          </w:rPr>
          <w:fldChar w:fldCharType="end"/>
        </w:r>
      </w:hyperlink>
    </w:p>
    <w:p w:rsidR="00064A62" w:rsidRDefault="00064A62" w:rsidP="00A244A0">
      <w:pPr>
        <w:pStyle w:val="TOC1"/>
        <w:tabs>
          <w:tab w:val="left" w:pos="440"/>
          <w:tab w:val="right" w:leader="dot" w:pos="10194"/>
        </w:tabs>
        <w:rPr>
          <w:b w:val="0"/>
          <w:bCs w:val="0"/>
          <w:caps w:val="0"/>
          <w:noProof/>
          <w:sz w:val="24"/>
          <w:szCs w:val="24"/>
          <w:lang w:eastAsia="el-GR"/>
        </w:rPr>
      </w:pPr>
      <w:hyperlink r:id="rId13" w:anchor="_Toc57192065#_Toc57192065" w:history="1">
        <w:r>
          <w:rPr>
            <w:rStyle w:val="Hyperlink"/>
            <w:noProof/>
            <w:sz w:val="24"/>
            <w:szCs w:val="24"/>
          </w:rPr>
          <w:t>3</w:t>
        </w:r>
        <w:r>
          <w:rPr>
            <w:rStyle w:val="Hyperlink"/>
            <w:b w:val="0"/>
            <w:bCs w:val="0"/>
            <w:caps w:val="0"/>
            <w:noProof/>
            <w:sz w:val="24"/>
            <w:szCs w:val="24"/>
            <w:lang w:eastAsia="el-GR"/>
          </w:rPr>
          <w:tab/>
        </w:r>
        <w:r>
          <w:rPr>
            <w:rStyle w:val="Hyperlink"/>
            <w:noProof/>
            <w:sz w:val="24"/>
            <w:szCs w:val="24"/>
          </w:rPr>
          <w:t>Άρθρο 3: Ευθύνες Διαγωνιζόμενου</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_Toc57192065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4" w:anchor="_Toc57192066#_Toc57192066" w:history="1">
        <w:r>
          <w:rPr>
            <w:rStyle w:val="Hyperlink"/>
            <w:noProof/>
            <w:sz w:val="24"/>
            <w:szCs w:val="24"/>
          </w:rPr>
          <w:t>3.1</w:t>
        </w:r>
        <w:r>
          <w:rPr>
            <w:rStyle w:val="Hyperlink"/>
            <w:noProof/>
            <w:sz w:val="24"/>
            <w:szCs w:val="24"/>
            <w:lang w:eastAsia="el-GR"/>
          </w:rPr>
          <w:tab/>
        </w:r>
        <w:r>
          <w:rPr>
            <w:rStyle w:val="Hyperlink"/>
            <w:noProof/>
            <w:sz w:val="24"/>
            <w:szCs w:val="24"/>
          </w:rPr>
          <w:t>Γνώση τοπικών συνθηκών</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_Toc57192066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5" w:anchor="_Toc57192067#_Toc57192067" w:history="1">
        <w:r>
          <w:rPr>
            <w:rStyle w:val="Hyperlink"/>
            <w:noProof/>
            <w:sz w:val="24"/>
            <w:szCs w:val="24"/>
          </w:rPr>
          <w:t>3.2</w:t>
        </w:r>
        <w:r>
          <w:rPr>
            <w:rStyle w:val="Hyperlink"/>
            <w:noProof/>
            <w:sz w:val="24"/>
            <w:szCs w:val="24"/>
            <w:lang w:eastAsia="el-GR"/>
          </w:rPr>
          <w:tab/>
        </w:r>
        <w:r>
          <w:rPr>
            <w:rStyle w:val="Hyperlink"/>
            <w:noProof/>
            <w:sz w:val="24"/>
            <w:szCs w:val="24"/>
          </w:rPr>
          <w:t>Λοιποί όροι</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_Toc57192067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6" w:anchor="_Toc57192068#_Toc57192068" w:history="1">
        <w:r>
          <w:rPr>
            <w:rStyle w:val="Hyperlink"/>
            <w:noProof/>
            <w:sz w:val="24"/>
            <w:szCs w:val="24"/>
          </w:rPr>
          <w:t>3.3</w:t>
        </w:r>
        <w:r>
          <w:rPr>
            <w:rStyle w:val="Hyperlink"/>
            <w:noProof/>
            <w:sz w:val="24"/>
            <w:szCs w:val="24"/>
            <w:lang w:eastAsia="el-GR"/>
          </w:rPr>
          <w:tab/>
        </w:r>
        <w:r>
          <w:rPr>
            <w:rStyle w:val="Hyperlink"/>
            <w:noProof/>
            <w:sz w:val="24"/>
            <w:szCs w:val="24"/>
          </w:rPr>
          <w:t>Λοιποί όροι επί ποινή αποκλεισμού</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_Toc57192068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1"/>
        <w:tabs>
          <w:tab w:val="left" w:pos="440"/>
          <w:tab w:val="right" w:leader="dot" w:pos="10194"/>
        </w:tabs>
        <w:rPr>
          <w:b w:val="0"/>
          <w:bCs w:val="0"/>
          <w:caps w:val="0"/>
          <w:noProof/>
          <w:sz w:val="24"/>
          <w:szCs w:val="24"/>
          <w:lang w:eastAsia="el-GR"/>
        </w:rPr>
      </w:pPr>
      <w:hyperlink r:id="rId17" w:anchor="_Toc57192069#_Toc57192069" w:history="1">
        <w:r>
          <w:rPr>
            <w:rStyle w:val="Hyperlink"/>
            <w:noProof/>
            <w:sz w:val="24"/>
            <w:szCs w:val="24"/>
          </w:rPr>
          <w:t>4</w:t>
        </w:r>
        <w:r>
          <w:rPr>
            <w:rStyle w:val="Hyperlink"/>
            <w:b w:val="0"/>
            <w:bCs w:val="0"/>
            <w:caps w:val="0"/>
            <w:noProof/>
            <w:sz w:val="24"/>
            <w:szCs w:val="24"/>
            <w:lang w:eastAsia="el-GR"/>
          </w:rPr>
          <w:tab/>
        </w:r>
        <w:r>
          <w:rPr>
            <w:rStyle w:val="Hyperlink"/>
            <w:noProof/>
            <w:sz w:val="24"/>
            <w:szCs w:val="24"/>
          </w:rPr>
          <w:t>Άρθρο 4: Ευθύνες Αναδόχου</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_Toc57192069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8" w:anchor="_Toc57192070#_Toc57192070" w:history="1">
        <w:r>
          <w:rPr>
            <w:rStyle w:val="Hyperlink"/>
            <w:noProof/>
            <w:sz w:val="24"/>
            <w:szCs w:val="24"/>
          </w:rPr>
          <w:t>4.1</w:t>
        </w:r>
        <w:r>
          <w:rPr>
            <w:rStyle w:val="Hyperlink"/>
            <w:noProof/>
            <w:sz w:val="24"/>
            <w:szCs w:val="24"/>
            <w:lang w:eastAsia="el-GR"/>
          </w:rPr>
          <w:tab/>
        </w:r>
        <w:r>
          <w:rPr>
            <w:rStyle w:val="Hyperlink"/>
            <w:noProof/>
            <w:sz w:val="24"/>
            <w:szCs w:val="24"/>
          </w:rPr>
          <w:t>Γενικές ευθύνες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_Toc57192070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19" w:anchor="_Toc57192071#_Toc57192071" w:history="1">
        <w:r>
          <w:rPr>
            <w:rStyle w:val="Hyperlink"/>
            <w:noProof/>
            <w:sz w:val="24"/>
            <w:szCs w:val="24"/>
          </w:rPr>
          <w:t>4.2</w:t>
        </w:r>
        <w:r>
          <w:rPr>
            <w:rStyle w:val="Hyperlink"/>
            <w:noProof/>
            <w:sz w:val="24"/>
            <w:szCs w:val="24"/>
            <w:lang w:eastAsia="el-GR"/>
          </w:rPr>
          <w:tab/>
        </w:r>
        <w:r>
          <w:rPr>
            <w:rStyle w:val="Hyperlink"/>
            <w:noProof/>
            <w:sz w:val="24"/>
            <w:szCs w:val="24"/>
          </w:rPr>
          <w:t>Τήρηση νόμων και αστυνομικών διατάξεων</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_Toc57192071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4</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20" w:anchor="_Toc57192072#_Toc57192072" w:history="1">
        <w:r>
          <w:rPr>
            <w:rStyle w:val="Hyperlink"/>
            <w:noProof/>
            <w:sz w:val="24"/>
            <w:szCs w:val="24"/>
          </w:rPr>
          <w:t>4.3</w:t>
        </w:r>
        <w:r>
          <w:rPr>
            <w:rStyle w:val="Hyperlink"/>
            <w:noProof/>
            <w:sz w:val="24"/>
            <w:szCs w:val="24"/>
            <w:lang w:eastAsia="el-GR"/>
          </w:rPr>
          <w:tab/>
        </w:r>
        <w:r>
          <w:rPr>
            <w:rStyle w:val="Hyperlink"/>
            <w:noProof/>
            <w:sz w:val="24"/>
            <w:szCs w:val="24"/>
          </w:rPr>
          <w:t>Χρόνος παράδοσης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_Toc57192072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4</w:t>
        </w:r>
        <w:r>
          <w:rPr>
            <w:rStyle w:val="Hyperlink"/>
            <w:noProof/>
            <w:webHidden/>
            <w:sz w:val="24"/>
            <w:szCs w:val="24"/>
          </w:rPr>
          <w:fldChar w:fldCharType="end"/>
        </w:r>
      </w:hyperlink>
    </w:p>
    <w:p w:rsidR="00064A62" w:rsidRDefault="00064A62" w:rsidP="00A244A0">
      <w:pPr>
        <w:pStyle w:val="TOC2"/>
        <w:tabs>
          <w:tab w:val="left" w:pos="880"/>
          <w:tab w:val="right" w:leader="dot" w:pos="10194"/>
        </w:tabs>
        <w:rPr>
          <w:noProof/>
          <w:sz w:val="24"/>
          <w:szCs w:val="24"/>
          <w:lang w:eastAsia="el-GR"/>
        </w:rPr>
      </w:pPr>
      <w:hyperlink r:id="rId21" w:anchor="_Toc57192073#_Toc57192073" w:history="1">
        <w:r>
          <w:rPr>
            <w:rStyle w:val="Hyperlink"/>
            <w:noProof/>
            <w:sz w:val="24"/>
            <w:szCs w:val="24"/>
          </w:rPr>
          <w:t>4.4</w:t>
        </w:r>
        <w:r>
          <w:rPr>
            <w:rStyle w:val="Hyperlink"/>
            <w:noProof/>
            <w:sz w:val="24"/>
            <w:szCs w:val="24"/>
            <w:lang w:eastAsia="el-GR"/>
          </w:rPr>
          <w:tab/>
        </w:r>
        <w:r>
          <w:rPr>
            <w:rStyle w:val="Hyperlink"/>
            <w:noProof/>
            <w:sz w:val="24"/>
            <w:szCs w:val="24"/>
          </w:rPr>
          <w:t>Λοιπές ευθύνες</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_Toc57192073 \h </w:instrText>
        </w:r>
        <w:r w:rsidRPr="00C87D40">
          <w:rPr>
            <w:rStyle w:val="Hyperlink"/>
            <w:noProof/>
            <w:webHidden/>
            <w:sz w:val="24"/>
            <w:szCs w:val="24"/>
          </w:rPr>
        </w:r>
        <w:r>
          <w:rPr>
            <w:rStyle w:val="Hyperlink"/>
            <w:noProof/>
            <w:webHidden/>
            <w:sz w:val="24"/>
            <w:szCs w:val="24"/>
          </w:rPr>
          <w:fldChar w:fldCharType="separate"/>
        </w:r>
        <w:r>
          <w:rPr>
            <w:rStyle w:val="Hyperlink"/>
            <w:noProof/>
            <w:webHidden/>
            <w:sz w:val="24"/>
            <w:szCs w:val="24"/>
          </w:rPr>
          <w:t>4</w:t>
        </w:r>
        <w:r>
          <w:rPr>
            <w:rStyle w:val="Hyperlink"/>
            <w:noProof/>
            <w:webHidden/>
            <w:sz w:val="24"/>
            <w:szCs w:val="24"/>
          </w:rPr>
          <w:fldChar w:fldCharType="end"/>
        </w:r>
      </w:hyperlink>
    </w:p>
    <w:p w:rsidR="00064A62" w:rsidRDefault="00064A62" w:rsidP="00A244A0">
      <w:pPr>
        <w:rPr>
          <w:rFonts w:ascii="Calibri" w:hAnsi="Calibri" w:cs="Calibri"/>
        </w:rPr>
      </w:pPr>
      <w:r>
        <w:rPr>
          <w:sz w:val="24"/>
          <w:szCs w:val="24"/>
        </w:rPr>
        <w:fldChar w:fldCharType="end"/>
      </w:r>
    </w:p>
    <w:p w:rsidR="00064A62" w:rsidRDefault="00064A62" w:rsidP="00A244A0">
      <w:pPr>
        <w:spacing w:after="160"/>
        <w:rPr>
          <w:rFonts w:ascii="Calibri" w:hAnsi="Calibri" w:cs="Calibri"/>
        </w:rPr>
      </w:pPr>
    </w:p>
    <w:p w:rsidR="00064A62" w:rsidRDefault="00064A62" w:rsidP="00A244A0">
      <w:pPr>
        <w:spacing w:after="160"/>
        <w:rPr>
          <w:rFonts w:ascii="Calibri" w:hAnsi="Calibri" w:cs="Calibri"/>
        </w:rPr>
      </w:pPr>
    </w:p>
    <w:p w:rsidR="00064A62" w:rsidRDefault="00064A62" w:rsidP="00A244A0">
      <w:pPr>
        <w:spacing w:after="160"/>
        <w:rPr>
          <w:rFonts w:ascii="Calibri" w:hAnsi="Calibri" w:cs="Calibri"/>
        </w:rPr>
      </w:pPr>
    </w:p>
    <w:p w:rsidR="00064A62" w:rsidRDefault="00064A62" w:rsidP="00A244A0">
      <w:pPr>
        <w:spacing w:after="160"/>
        <w:rPr>
          <w:rFonts w:ascii="Calibri" w:hAnsi="Calibri" w:cs="Calibri"/>
          <w:b/>
          <w:bCs/>
          <w:caps/>
          <w:u w:val="single"/>
        </w:rPr>
      </w:pPr>
    </w:p>
    <w:p w:rsidR="00064A62" w:rsidRDefault="00064A62" w:rsidP="00A244A0">
      <w:pPr>
        <w:spacing w:after="160"/>
        <w:rPr>
          <w:rFonts w:ascii="Calibri" w:hAnsi="Calibri" w:cs="Calibri"/>
          <w:b/>
          <w:bCs/>
          <w:caps/>
          <w:u w:val="single"/>
        </w:rPr>
      </w:pPr>
    </w:p>
    <w:p w:rsidR="00064A62" w:rsidRDefault="00064A62" w:rsidP="00A244A0">
      <w:pPr>
        <w:spacing w:after="160"/>
        <w:rPr>
          <w:rFonts w:ascii="Calibri" w:hAnsi="Calibri" w:cs="Calibri"/>
          <w:b/>
          <w:bCs/>
          <w:caps/>
          <w:u w:val="single"/>
        </w:rPr>
      </w:pPr>
    </w:p>
    <w:p w:rsidR="00064A62" w:rsidRDefault="00064A62" w:rsidP="00A244A0">
      <w:pPr>
        <w:spacing w:after="160"/>
        <w:rPr>
          <w:rFonts w:ascii="Calibri" w:hAnsi="Calibri" w:cs="Calibri"/>
          <w:b/>
          <w:bCs/>
          <w:caps/>
          <w:u w:val="single"/>
        </w:rPr>
      </w:pPr>
    </w:p>
    <w:p w:rsidR="00064A62" w:rsidRDefault="00064A62" w:rsidP="00A244A0">
      <w:pPr>
        <w:spacing w:after="160"/>
        <w:rPr>
          <w:rFonts w:ascii="Calibri" w:hAnsi="Calibri" w:cs="Calibri"/>
          <w:b/>
          <w:bCs/>
          <w:caps/>
          <w:u w:val="single"/>
        </w:rPr>
      </w:pPr>
    </w:p>
    <w:p w:rsidR="00064A62" w:rsidRPr="0035330D" w:rsidRDefault="00064A62" w:rsidP="00A244A0">
      <w:pPr>
        <w:pStyle w:val="Heading1"/>
        <w:keepLines/>
        <w:numPr>
          <w:ilvl w:val="0"/>
          <w:numId w:val="10"/>
        </w:numPr>
        <w:pBdr>
          <w:top w:val="single" w:sz="4" w:space="1" w:color="auto"/>
          <w:left w:val="single" w:sz="4" w:space="4" w:color="auto"/>
          <w:bottom w:val="single" w:sz="4" w:space="1" w:color="auto"/>
          <w:right w:val="single" w:sz="4" w:space="4" w:color="auto"/>
        </w:pBdr>
        <w:shd w:val="clear" w:color="auto" w:fill="BFBFBF"/>
        <w:tabs>
          <w:tab w:val="left" w:pos="720"/>
        </w:tabs>
        <w:spacing w:before="120" w:after="120" w:line="252" w:lineRule="auto"/>
        <w:jc w:val="both"/>
        <w:rPr>
          <w:rFonts w:ascii="Calibri" w:hAnsi="Calibri" w:cs="Calibri"/>
          <w:caps/>
          <w:sz w:val="24"/>
          <w:szCs w:val="24"/>
        </w:rPr>
      </w:pPr>
      <w:bookmarkStart w:id="2" w:name="_Toc57191299"/>
      <w:bookmarkStart w:id="3" w:name="_Toc57192060"/>
      <w:r w:rsidRPr="0035330D">
        <w:rPr>
          <w:rFonts w:ascii="Calibri" w:hAnsi="Calibri" w:cs="Calibri"/>
          <w:sz w:val="24"/>
          <w:szCs w:val="24"/>
        </w:rPr>
        <w:t xml:space="preserve">Άρθρο </w:t>
      </w:r>
      <w:r w:rsidRPr="0035330D">
        <w:rPr>
          <w:rFonts w:ascii="Calibri" w:hAnsi="Calibri" w:cs="Calibri"/>
          <w:noProof/>
          <w:sz w:val="24"/>
          <w:szCs w:val="24"/>
        </w:rPr>
        <w:fldChar w:fldCharType="begin"/>
      </w:r>
      <w:r w:rsidRPr="0035330D">
        <w:rPr>
          <w:rFonts w:ascii="Calibri" w:hAnsi="Calibri" w:cs="Calibri"/>
          <w:noProof/>
          <w:sz w:val="24"/>
          <w:szCs w:val="24"/>
        </w:rPr>
        <w:instrText xml:space="preserve"> SEQ Άρθρο \* ARABIC </w:instrText>
      </w:r>
      <w:r w:rsidRPr="0035330D">
        <w:rPr>
          <w:rFonts w:ascii="Calibri" w:hAnsi="Calibri" w:cs="Calibri"/>
          <w:noProof/>
          <w:sz w:val="24"/>
          <w:szCs w:val="24"/>
        </w:rPr>
        <w:fldChar w:fldCharType="separate"/>
      </w:r>
      <w:r w:rsidRPr="0035330D">
        <w:rPr>
          <w:rFonts w:ascii="Calibri" w:hAnsi="Calibri" w:cs="Calibri"/>
          <w:noProof/>
          <w:sz w:val="24"/>
          <w:szCs w:val="24"/>
        </w:rPr>
        <w:t>1</w:t>
      </w:r>
      <w:r w:rsidRPr="0035330D">
        <w:rPr>
          <w:rFonts w:ascii="Calibri" w:hAnsi="Calibri" w:cs="Calibri"/>
          <w:noProof/>
          <w:sz w:val="24"/>
          <w:szCs w:val="24"/>
        </w:rPr>
        <w:fldChar w:fldCharType="end"/>
      </w:r>
      <w:r w:rsidRPr="0035330D">
        <w:rPr>
          <w:rFonts w:ascii="Calibri" w:hAnsi="Calibri" w:cs="Calibri"/>
          <w:sz w:val="24"/>
          <w:szCs w:val="24"/>
        </w:rPr>
        <w:t>: Εισαγωγή</w:t>
      </w:r>
      <w:bookmarkEnd w:id="2"/>
      <w:bookmarkEnd w:id="3"/>
    </w:p>
    <w:p w:rsidR="00064A62" w:rsidRPr="0035330D" w:rsidRDefault="00064A62" w:rsidP="00A244A0">
      <w:pPr>
        <w:rPr>
          <w:rFonts w:ascii="Calibri" w:hAnsi="Calibri" w:cs="Calibri"/>
          <w:sz w:val="24"/>
          <w:szCs w:val="24"/>
        </w:rPr>
      </w:pPr>
      <w:r>
        <w:rPr>
          <w:rFonts w:ascii="Calibri" w:hAnsi="Calibri" w:cs="Calibri"/>
          <w:sz w:val="24"/>
          <w:szCs w:val="24"/>
        </w:rPr>
        <w:t>Πρόκειται για την επισκευή του ψύκτη που κλιματίζει το Αιμοδυναμικού τμήματος</w:t>
      </w:r>
      <w:r w:rsidRPr="0035330D">
        <w:rPr>
          <w:rFonts w:ascii="Calibri" w:hAnsi="Calibri" w:cs="Calibri"/>
          <w:sz w:val="24"/>
          <w:szCs w:val="24"/>
        </w:rPr>
        <w:t xml:space="preserve"> του Νοσοκομείου.</w:t>
      </w:r>
    </w:p>
    <w:p w:rsidR="00064A62" w:rsidRPr="0035330D" w:rsidRDefault="00064A62" w:rsidP="00B753CB">
      <w:pPr>
        <w:pStyle w:val="Heading1"/>
        <w:keepLines/>
        <w:numPr>
          <w:ilvl w:val="0"/>
          <w:numId w:val="14"/>
        </w:numPr>
        <w:pBdr>
          <w:top w:val="single" w:sz="4" w:space="1" w:color="auto"/>
          <w:left w:val="single" w:sz="4" w:space="4" w:color="auto"/>
          <w:bottom w:val="single" w:sz="4" w:space="1" w:color="auto"/>
          <w:right w:val="single" w:sz="4" w:space="4" w:color="auto"/>
        </w:pBdr>
        <w:shd w:val="clear" w:color="auto" w:fill="BFBFBF"/>
        <w:tabs>
          <w:tab w:val="left" w:pos="720"/>
        </w:tabs>
        <w:spacing w:before="120" w:after="120" w:line="252" w:lineRule="auto"/>
        <w:jc w:val="both"/>
        <w:rPr>
          <w:rFonts w:ascii="Calibri" w:hAnsi="Calibri" w:cs="Calibri"/>
          <w:sz w:val="24"/>
          <w:szCs w:val="24"/>
        </w:rPr>
      </w:pPr>
      <w:r w:rsidRPr="0035330D">
        <w:rPr>
          <w:rFonts w:ascii="Calibri" w:hAnsi="Calibri" w:cs="Calibri"/>
          <w:sz w:val="24"/>
          <w:szCs w:val="24"/>
        </w:rPr>
        <w:t xml:space="preserve">Άρθρο </w:t>
      </w:r>
      <w:r w:rsidRPr="0035330D">
        <w:rPr>
          <w:rFonts w:ascii="Calibri" w:hAnsi="Calibri" w:cs="Calibri"/>
          <w:noProof/>
          <w:sz w:val="24"/>
          <w:szCs w:val="24"/>
        </w:rPr>
        <w:fldChar w:fldCharType="begin"/>
      </w:r>
      <w:r w:rsidRPr="0035330D">
        <w:rPr>
          <w:rFonts w:ascii="Calibri" w:hAnsi="Calibri" w:cs="Calibri"/>
          <w:noProof/>
          <w:sz w:val="24"/>
          <w:szCs w:val="24"/>
        </w:rPr>
        <w:instrText xml:space="preserve"> SEQ Άρθρο \* ARABIC </w:instrText>
      </w:r>
      <w:r w:rsidRPr="0035330D">
        <w:rPr>
          <w:rFonts w:ascii="Calibri" w:hAnsi="Calibri" w:cs="Calibri"/>
          <w:noProof/>
          <w:sz w:val="24"/>
          <w:szCs w:val="24"/>
        </w:rPr>
        <w:fldChar w:fldCharType="separate"/>
      </w:r>
      <w:r w:rsidRPr="0035330D">
        <w:rPr>
          <w:rFonts w:ascii="Calibri" w:hAnsi="Calibri" w:cs="Calibri"/>
          <w:noProof/>
          <w:sz w:val="24"/>
          <w:szCs w:val="24"/>
        </w:rPr>
        <w:t>2</w:t>
      </w:r>
      <w:r w:rsidRPr="0035330D">
        <w:rPr>
          <w:rFonts w:ascii="Calibri" w:hAnsi="Calibri" w:cs="Calibri"/>
          <w:noProof/>
          <w:sz w:val="24"/>
          <w:szCs w:val="24"/>
        </w:rPr>
        <w:fldChar w:fldCharType="end"/>
      </w:r>
      <w:r w:rsidRPr="0035330D">
        <w:rPr>
          <w:rFonts w:ascii="Calibri" w:hAnsi="Calibri" w:cs="Calibri"/>
          <w:sz w:val="24"/>
          <w:szCs w:val="24"/>
        </w:rPr>
        <w:t>: Εργασίες &amp; Προμήθειες</w:t>
      </w:r>
    </w:p>
    <w:p w:rsidR="00064A62" w:rsidRDefault="00064A62" w:rsidP="00A244A0">
      <w:pPr>
        <w:rPr>
          <w:rFonts w:ascii="Calibri" w:hAnsi="Calibri" w:cs="Calibri"/>
          <w:sz w:val="24"/>
          <w:szCs w:val="24"/>
        </w:rPr>
      </w:pPr>
    </w:p>
    <w:p w:rsidR="00064A62" w:rsidRPr="006D2FC1" w:rsidRDefault="00064A62" w:rsidP="00A244A0">
      <w:pPr>
        <w:rPr>
          <w:rFonts w:ascii="Calibri" w:hAnsi="Calibri" w:cs="Calibri"/>
          <w:sz w:val="24"/>
          <w:szCs w:val="24"/>
        </w:rPr>
      </w:pPr>
      <w:r>
        <w:rPr>
          <w:rFonts w:ascii="Calibri" w:hAnsi="Calibri" w:cs="Calibri"/>
          <w:sz w:val="24"/>
          <w:szCs w:val="24"/>
        </w:rPr>
        <w:t xml:space="preserve">Ψύκτης του οίκου </w:t>
      </w:r>
      <w:r>
        <w:rPr>
          <w:rFonts w:ascii="Calibri" w:hAnsi="Calibri" w:cs="Calibri"/>
          <w:sz w:val="24"/>
          <w:szCs w:val="24"/>
          <w:lang w:val="en-US"/>
        </w:rPr>
        <w:t>GALLETTI</w:t>
      </w:r>
      <w:r w:rsidRPr="006D2FC1">
        <w:rPr>
          <w:rFonts w:ascii="Calibri" w:hAnsi="Calibri" w:cs="Calibri"/>
          <w:sz w:val="24"/>
          <w:szCs w:val="24"/>
        </w:rPr>
        <w:t xml:space="preserve"> </w:t>
      </w:r>
      <w:r>
        <w:rPr>
          <w:rFonts w:ascii="Calibri" w:hAnsi="Calibri" w:cs="Calibri"/>
          <w:sz w:val="24"/>
          <w:szCs w:val="24"/>
        </w:rPr>
        <w:t xml:space="preserve">μοντέλο </w:t>
      </w:r>
      <w:r>
        <w:rPr>
          <w:rFonts w:ascii="Calibri" w:hAnsi="Calibri" w:cs="Calibri"/>
          <w:sz w:val="24"/>
          <w:szCs w:val="24"/>
          <w:lang w:val="en-US"/>
        </w:rPr>
        <w:t>MPE</w:t>
      </w:r>
      <w:r w:rsidRPr="006D2FC1">
        <w:rPr>
          <w:rFonts w:ascii="Calibri" w:hAnsi="Calibri" w:cs="Calibri"/>
          <w:sz w:val="24"/>
          <w:szCs w:val="24"/>
        </w:rPr>
        <w:t xml:space="preserve"> </w:t>
      </w:r>
      <w:r>
        <w:rPr>
          <w:rFonts w:ascii="Calibri" w:hAnsi="Calibri" w:cs="Calibri"/>
          <w:sz w:val="24"/>
          <w:szCs w:val="24"/>
          <w:lang w:val="en-US"/>
        </w:rPr>
        <w:t>T</w:t>
      </w:r>
      <w:r w:rsidRPr="006D2FC1">
        <w:rPr>
          <w:rFonts w:ascii="Calibri" w:hAnsi="Calibri" w:cs="Calibri"/>
          <w:sz w:val="24"/>
          <w:szCs w:val="24"/>
        </w:rPr>
        <w:t>44</w:t>
      </w:r>
      <w:r>
        <w:rPr>
          <w:rFonts w:ascii="Calibri" w:hAnsi="Calibri" w:cs="Calibri"/>
          <w:sz w:val="24"/>
          <w:szCs w:val="24"/>
          <w:lang w:val="en-US"/>
        </w:rPr>
        <w:t>CO</w:t>
      </w:r>
      <w:r w:rsidRPr="006D2FC1">
        <w:rPr>
          <w:rFonts w:ascii="Calibri" w:hAnsi="Calibri" w:cs="Calibri"/>
          <w:sz w:val="24"/>
          <w:szCs w:val="24"/>
        </w:rPr>
        <w:t xml:space="preserve"> </w:t>
      </w:r>
      <w:r>
        <w:rPr>
          <w:rFonts w:ascii="Calibri" w:hAnsi="Calibri" w:cs="Calibri"/>
          <w:sz w:val="24"/>
          <w:szCs w:val="24"/>
          <w:lang w:val="en-US"/>
        </w:rPr>
        <w:t>AB</w:t>
      </w:r>
      <w:r w:rsidRPr="006D2FC1">
        <w:rPr>
          <w:rFonts w:ascii="Calibri" w:hAnsi="Calibri" w:cs="Calibri"/>
          <w:sz w:val="24"/>
          <w:szCs w:val="24"/>
        </w:rPr>
        <w:t xml:space="preserve"> </w:t>
      </w:r>
      <w:r>
        <w:rPr>
          <w:rFonts w:ascii="Calibri" w:hAnsi="Calibri" w:cs="Calibri"/>
          <w:sz w:val="24"/>
          <w:szCs w:val="24"/>
          <w:lang w:val="en-US"/>
        </w:rPr>
        <w:t>CAT</w:t>
      </w:r>
      <w:r w:rsidRPr="006D2FC1">
        <w:rPr>
          <w:rFonts w:ascii="Calibri" w:hAnsi="Calibri" w:cs="Calibri"/>
          <w:sz w:val="24"/>
          <w:szCs w:val="24"/>
        </w:rPr>
        <w:t xml:space="preserve"> 2</w:t>
      </w:r>
    </w:p>
    <w:p w:rsidR="00064A62" w:rsidRPr="0035330D" w:rsidRDefault="00064A62" w:rsidP="00B753CB">
      <w:pPr>
        <w:ind w:left="284"/>
        <w:rPr>
          <w:rFonts w:ascii="Calibri" w:hAnsi="Calibri" w:cs="Calibri"/>
          <w:b/>
          <w:bCs/>
          <w:sz w:val="24"/>
          <w:szCs w:val="24"/>
          <w:u w:val="single"/>
        </w:rPr>
      </w:pPr>
    </w:p>
    <w:p w:rsidR="00064A62" w:rsidRDefault="00064A62" w:rsidP="00FA3C3E">
      <w:pPr>
        <w:pStyle w:val="ListParagraph"/>
        <w:numPr>
          <w:ilvl w:val="0"/>
          <w:numId w:val="16"/>
        </w:numPr>
        <w:tabs>
          <w:tab w:val="left" w:pos="10065"/>
        </w:tabs>
        <w:ind w:right="321"/>
        <w:jc w:val="both"/>
        <w:rPr>
          <w:rFonts w:ascii="Calibri" w:hAnsi="Calibri" w:cs="Calibri"/>
          <w:sz w:val="24"/>
          <w:szCs w:val="24"/>
        </w:rPr>
      </w:pPr>
      <w:r>
        <w:rPr>
          <w:rFonts w:ascii="Calibri" w:hAnsi="Calibri" w:cs="Calibri"/>
          <w:sz w:val="24"/>
          <w:szCs w:val="24"/>
        </w:rPr>
        <w:t>Απαιτείται αντικατάσταση συμπιεστού</w:t>
      </w:r>
      <w:r w:rsidRPr="0035330D">
        <w:rPr>
          <w:rFonts w:ascii="Calibri" w:hAnsi="Calibri" w:cs="Calibri"/>
          <w:sz w:val="24"/>
          <w:szCs w:val="24"/>
        </w:rPr>
        <w:t>.</w:t>
      </w:r>
    </w:p>
    <w:p w:rsidR="00064A62" w:rsidRDefault="00064A62" w:rsidP="00FA3C3E">
      <w:pPr>
        <w:pStyle w:val="ListParagraph"/>
        <w:numPr>
          <w:ilvl w:val="0"/>
          <w:numId w:val="16"/>
        </w:numPr>
        <w:tabs>
          <w:tab w:val="left" w:pos="10065"/>
        </w:tabs>
        <w:ind w:right="321"/>
        <w:jc w:val="both"/>
        <w:rPr>
          <w:rFonts w:ascii="Calibri" w:hAnsi="Calibri" w:cs="Calibri"/>
          <w:sz w:val="24"/>
          <w:szCs w:val="24"/>
        </w:rPr>
      </w:pPr>
      <w:r>
        <w:rPr>
          <w:rFonts w:ascii="Calibri" w:hAnsi="Calibri" w:cs="Calibri"/>
          <w:sz w:val="24"/>
          <w:szCs w:val="24"/>
        </w:rPr>
        <w:t>Αποξήλωση του παλαιού.</w:t>
      </w:r>
    </w:p>
    <w:p w:rsidR="00064A62" w:rsidRPr="0035330D" w:rsidRDefault="00064A62" w:rsidP="00FA3C3E">
      <w:pPr>
        <w:pStyle w:val="ListParagraph"/>
        <w:numPr>
          <w:ilvl w:val="0"/>
          <w:numId w:val="16"/>
        </w:numPr>
        <w:tabs>
          <w:tab w:val="left" w:pos="10065"/>
        </w:tabs>
        <w:ind w:right="321"/>
        <w:jc w:val="both"/>
        <w:rPr>
          <w:rFonts w:ascii="Calibri" w:hAnsi="Calibri" w:cs="Calibri"/>
          <w:sz w:val="24"/>
          <w:szCs w:val="24"/>
        </w:rPr>
      </w:pPr>
      <w:r>
        <w:rPr>
          <w:rFonts w:ascii="Calibri" w:hAnsi="Calibri" w:cs="Calibri"/>
          <w:sz w:val="24"/>
          <w:szCs w:val="24"/>
        </w:rPr>
        <w:t>Προμήθεια και εγκατάσταση καινούριου συμπιεστή.</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Ανάκτηση τυχόν εναπομείναντος ποσότητας ψυκτικού μέσου από το κυκλώμα</w:t>
      </w:r>
      <w:r>
        <w:rPr>
          <w:rFonts w:ascii="Calibri" w:hAnsi="Calibri" w:cs="Calibri"/>
          <w:sz w:val="24"/>
          <w:szCs w:val="24"/>
        </w:rPr>
        <w:t>τα</w:t>
      </w:r>
      <w:r w:rsidRPr="0035330D">
        <w:rPr>
          <w:rFonts w:ascii="Calibri" w:hAnsi="Calibri" w:cs="Calibri"/>
          <w:sz w:val="24"/>
          <w:szCs w:val="24"/>
        </w:rPr>
        <w:t>.</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 xml:space="preserve">Έλεγχος </w:t>
      </w:r>
      <w:r>
        <w:rPr>
          <w:rFonts w:ascii="Calibri" w:hAnsi="Calibri" w:cs="Calibri"/>
          <w:sz w:val="24"/>
          <w:szCs w:val="24"/>
        </w:rPr>
        <w:t>στεγανότητας</w:t>
      </w:r>
      <w:r w:rsidRPr="0035330D">
        <w:rPr>
          <w:rFonts w:ascii="Calibri" w:hAnsi="Calibri" w:cs="Calibri"/>
          <w:sz w:val="24"/>
          <w:szCs w:val="24"/>
        </w:rPr>
        <w:t xml:space="preserve">, με άζωτο υπό κατάλληλη πίεση, για τον εντοπισμό </w:t>
      </w:r>
      <w:r>
        <w:rPr>
          <w:rFonts w:ascii="Calibri" w:hAnsi="Calibri" w:cs="Calibri"/>
          <w:sz w:val="24"/>
          <w:szCs w:val="24"/>
        </w:rPr>
        <w:t>διαρροών</w:t>
      </w:r>
      <w:r w:rsidRPr="0035330D">
        <w:rPr>
          <w:rFonts w:ascii="Calibri" w:hAnsi="Calibri" w:cs="Calibri"/>
          <w:sz w:val="24"/>
          <w:szCs w:val="24"/>
        </w:rPr>
        <w:t>.</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 xml:space="preserve">Εντοπισμός και αποκατάσταση </w:t>
      </w:r>
      <w:r>
        <w:rPr>
          <w:rFonts w:ascii="Calibri" w:hAnsi="Calibri" w:cs="Calibri"/>
          <w:sz w:val="24"/>
          <w:szCs w:val="24"/>
        </w:rPr>
        <w:t>διαρροών</w:t>
      </w:r>
      <w:r w:rsidRPr="0035330D">
        <w:rPr>
          <w:rFonts w:ascii="Calibri" w:hAnsi="Calibri" w:cs="Calibri"/>
          <w:sz w:val="24"/>
          <w:szCs w:val="24"/>
        </w:rPr>
        <w:t>, με επιτόπια κολλήματα ή μικρουλικά.</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 xml:space="preserve">Δημιουργία κενού </w:t>
      </w:r>
      <w:r>
        <w:rPr>
          <w:rFonts w:ascii="Calibri" w:hAnsi="Calibri" w:cs="Calibri"/>
          <w:sz w:val="24"/>
          <w:szCs w:val="24"/>
        </w:rPr>
        <w:t>στα ψυκτικά κυκλώματα</w:t>
      </w:r>
      <w:r w:rsidRPr="0035330D">
        <w:rPr>
          <w:rFonts w:ascii="Calibri" w:hAnsi="Calibri" w:cs="Calibri"/>
          <w:sz w:val="24"/>
          <w:szCs w:val="24"/>
        </w:rPr>
        <w:t>.</w:t>
      </w:r>
    </w:p>
    <w:p w:rsidR="00064A62"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 xml:space="preserve">Πλήρωση </w:t>
      </w:r>
      <w:r>
        <w:rPr>
          <w:rFonts w:ascii="Calibri" w:hAnsi="Calibri" w:cs="Calibri"/>
          <w:sz w:val="24"/>
          <w:szCs w:val="24"/>
        </w:rPr>
        <w:t>του συστήματος</w:t>
      </w:r>
      <w:r w:rsidRPr="0035330D">
        <w:rPr>
          <w:rFonts w:ascii="Calibri" w:hAnsi="Calibri" w:cs="Calibri"/>
          <w:sz w:val="24"/>
          <w:szCs w:val="24"/>
        </w:rPr>
        <w:t xml:space="preserve"> με νέα ποσότητα ψυκτικού μέσου.</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Pr>
          <w:rFonts w:ascii="Calibri" w:hAnsi="Calibri" w:cs="Calibri"/>
          <w:sz w:val="24"/>
          <w:szCs w:val="24"/>
        </w:rPr>
        <w:t>Έλεγχος και ρύθμιση ηλεκτρικών και ψυκτικών αυτοματισμών.</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Εκκίνηση και έλεγχος λειτουργίας.</w:t>
      </w:r>
    </w:p>
    <w:p w:rsidR="00064A62" w:rsidRPr="0035330D" w:rsidRDefault="00064A62" w:rsidP="005974A4">
      <w:pPr>
        <w:pStyle w:val="ListParagraph"/>
        <w:numPr>
          <w:ilvl w:val="0"/>
          <w:numId w:val="16"/>
        </w:numPr>
        <w:tabs>
          <w:tab w:val="left" w:pos="2685"/>
        </w:tabs>
        <w:ind w:right="321"/>
        <w:jc w:val="both"/>
        <w:rPr>
          <w:rFonts w:ascii="Calibri" w:hAnsi="Calibri" w:cs="Calibri"/>
          <w:sz w:val="24"/>
          <w:szCs w:val="24"/>
        </w:rPr>
      </w:pPr>
      <w:r w:rsidRPr="0035330D">
        <w:rPr>
          <w:rFonts w:ascii="Calibri" w:hAnsi="Calibri" w:cs="Calibri"/>
          <w:sz w:val="24"/>
          <w:szCs w:val="24"/>
        </w:rPr>
        <w:t>Παράδοση σε κανονική λειτουργία.</w:t>
      </w:r>
    </w:p>
    <w:p w:rsidR="00064A62" w:rsidRDefault="00064A62" w:rsidP="00A244A0">
      <w:pPr>
        <w:rPr>
          <w:rFonts w:ascii="Calibri" w:hAnsi="Calibri" w:cs="Calibri"/>
          <w:b/>
          <w:bCs/>
          <w:sz w:val="24"/>
          <w:szCs w:val="24"/>
          <w:u w:val="single"/>
        </w:rPr>
      </w:pPr>
    </w:p>
    <w:p w:rsidR="00064A62" w:rsidRPr="0035330D" w:rsidRDefault="00064A62" w:rsidP="00A244A0">
      <w:pPr>
        <w:rPr>
          <w:rFonts w:ascii="Calibri" w:hAnsi="Calibri" w:cs="Calibri"/>
          <w:b/>
          <w:bCs/>
          <w:sz w:val="24"/>
          <w:szCs w:val="24"/>
          <w:u w:val="single"/>
        </w:rPr>
      </w:pPr>
      <w:r w:rsidRPr="0035330D">
        <w:rPr>
          <w:rFonts w:ascii="Calibri" w:hAnsi="Calibri" w:cs="Calibri"/>
          <w:b/>
          <w:bCs/>
          <w:sz w:val="24"/>
          <w:szCs w:val="24"/>
          <w:u w:val="single"/>
        </w:rPr>
        <w:t>Θα δοθεί από τον ανάδοχο εγγύηση 6 μηνών.</w:t>
      </w:r>
    </w:p>
    <w:p w:rsidR="00064A62" w:rsidRPr="0035330D" w:rsidRDefault="00064A62" w:rsidP="00A244A0">
      <w:pPr>
        <w:rPr>
          <w:rFonts w:ascii="Calibri" w:hAnsi="Calibri" w:cs="Calibri"/>
          <w:sz w:val="24"/>
          <w:szCs w:val="24"/>
        </w:rPr>
      </w:pPr>
    </w:p>
    <w:p w:rsidR="00064A62" w:rsidRPr="0035330D" w:rsidRDefault="00064A62" w:rsidP="00050285">
      <w:pPr>
        <w:pStyle w:val="Heading2"/>
        <w:tabs>
          <w:tab w:val="left" w:pos="720"/>
        </w:tabs>
        <w:spacing w:before="60" w:after="60" w:line="252" w:lineRule="auto"/>
        <w:jc w:val="both"/>
        <w:rPr>
          <w:rFonts w:ascii="Calibri" w:hAnsi="Calibri" w:cs="Calibri"/>
          <w:color w:val="000000"/>
          <w:sz w:val="24"/>
          <w:szCs w:val="24"/>
        </w:rPr>
      </w:pPr>
      <w:bookmarkStart w:id="4" w:name="_Toc39219805"/>
      <w:bookmarkStart w:id="5" w:name="_Toc57191303"/>
      <w:bookmarkStart w:id="6" w:name="_Toc57192063"/>
      <w:r w:rsidRPr="0035330D">
        <w:rPr>
          <w:rFonts w:ascii="Calibri" w:hAnsi="Calibri" w:cs="Calibri"/>
          <w:color w:val="000000"/>
          <w:sz w:val="24"/>
          <w:szCs w:val="24"/>
        </w:rPr>
        <w:t>Λοιπές εργασίες</w:t>
      </w:r>
      <w:bookmarkEnd w:id="4"/>
      <w:bookmarkEnd w:id="5"/>
      <w:bookmarkEnd w:id="6"/>
    </w:p>
    <w:p w:rsidR="00064A62" w:rsidRDefault="00064A62" w:rsidP="00A244A0">
      <w:pPr>
        <w:rPr>
          <w:rFonts w:ascii="Calibri" w:hAnsi="Calibri" w:cs="Calibri"/>
          <w:sz w:val="24"/>
          <w:szCs w:val="24"/>
        </w:rPr>
      </w:pPr>
      <w:r w:rsidRPr="0035330D">
        <w:rPr>
          <w:rFonts w:ascii="Calibri" w:hAnsi="Calibri" w:cs="Calibri"/>
          <w:sz w:val="24"/>
          <w:szCs w:val="24"/>
        </w:rPr>
        <w:t>Κατόπιν ολοκλήρωσης του συνόλου των εργασιών που προβλέπει η παρούσα, θα γίνει επιμελής καθαρισμός του χώρου εργασίας και απομάκρυνση τυχόν κατάλοιπων και απορριμμάτων με ευθύνη του Αναδόχου.</w:t>
      </w:r>
    </w:p>
    <w:p w:rsidR="00064A62" w:rsidRPr="0035330D" w:rsidRDefault="00064A62" w:rsidP="00A244A0">
      <w:pPr>
        <w:rPr>
          <w:rFonts w:ascii="Calibri" w:hAnsi="Calibri" w:cs="Calibri"/>
          <w:sz w:val="24"/>
          <w:szCs w:val="24"/>
        </w:rPr>
      </w:pPr>
    </w:p>
    <w:p w:rsidR="00064A62" w:rsidRPr="0035330D" w:rsidRDefault="00064A62" w:rsidP="00050285">
      <w:pPr>
        <w:pStyle w:val="Heading2"/>
        <w:tabs>
          <w:tab w:val="left" w:pos="720"/>
        </w:tabs>
        <w:spacing w:before="60" w:after="60" w:line="252" w:lineRule="auto"/>
        <w:jc w:val="both"/>
        <w:rPr>
          <w:rFonts w:ascii="Calibri" w:hAnsi="Calibri" w:cs="Calibri"/>
          <w:color w:val="000000"/>
          <w:sz w:val="24"/>
          <w:szCs w:val="24"/>
        </w:rPr>
      </w:pPr>
      <w:bookmarkStart w:id="7" w:name="_Toc39219806"/>
      <w:bookmarkStart w:id="8" w:name="_Toc57191304"/>
      <w:bookmarkStart w:id="9" w:name="_Toc57192064"/>
      <w:r w:rsidRPr="0035330D">
        <w:rPr>
          <w:rFonts w:ascii="Calibri" w:hAnsi="Calibri" w:cs="Calibri"/>
          <w:color w:val="000000"/>
          <w:sz w:val="24"/>
          <w:szCs w:val="24"/>
        </w:rPr>
        <w:t>Εκτέλεση εργασιών</w:t>
      </w:r>
      <w:bookmarkEnd w:id="7"/>
      <w:bookmarkEnd w:id="8"/>
      <w:bookmarkEnd w:id="9"/>
    </w:p>
    <w:p w:rsidR="00064A62" w:rsidRPr="0035330D" w:rsidRDefault="00064A62" w:rsidP="00A244A0">
      <w:pPr>
        <w:rPr>
          <w:rFonts w:ascii="Calibri" w:hAnsi="Calibri" w:cs="Calibri"/>
          <w:sz w:val="24"/>
          <w:szCs w:val="24"/>
        </w:rPr>
      </w:pPr>
      <w:r w:rsidRPr="0035330D">
        <w:rPr>
          <w:rFonts w:ascii="Calibri" w:hAnsi="Calibri" w:cs="Calibri"/>
          <w:sz w:val="24"/>
          <w:szCs w:val="24"/>
        </w:rPr>
        <w:t>Οι εργασίες θα εκτελεστούν σε συνεργασία με την Δ/νση Τεχν. Υπηρεσίας.</w:t>
      </w:r>
    </w:p>
    <w:p w:rsidR="00064A62" w:rsidRPr="0035330D" w:rsidRDefault="00064A62" w:rsidP="00A244A0">
      <w:pPr>
        <w:rPr>
          <w:rFonts w:ascii="Calibri" w:hAnsi="Calibri" w:cs="Calibri"/>
          <w:sz w:val="24"/>
          <w:szCs w:val="24"/>
        </w:rPr>
      </w:pPr>
      <w:r w:rsidRPr="0035330D">
        <w:rPr>
          <w:rFonts w:ascii="Calibri" w:hAnsi="Calibri" w:cs="Calibri"/>
          <w:sz w:val="24"/>
          <w:szCs w:val="24"/>
        </w:rPr>
        <w:t>Οι τυχόν αποξηλώσεις θα γίνουν με προσοχή ώστε να μην προκληθούν φθορές στην υπάρχουσα υποδομή.</w:t>
      </w:r>
    </w:p>
    <w:p w:rsidR="00064A62" w:rsidRPr="0035330D" w:rsidRDefault="00064A62" w:rsidP="00A244A0">
      <w:pPr>
        <w:rPr>
          <w:rFonts w:ascii="Calibri" w:hAnsi="Calibri" w:cs="Calibri"/>
          <w:sz w:val="24"/>
          <w:szCs w:val="24"/>
        </w:rPr>
      </w:pPr>
      <w:r w:rsidRPr="0035330D">
        <w:rPr>
          <w:rFonts w:ascii="Calibri" w:hAnsi="Calibri" w:cs="Calibri"/>
          <w:sz w:val="24"/>
          <w:szCs w:val="24"/>
        </w:rPr>
        <w:t xml:space="preserve">Ο Ανάδοχος θα πρέπει να διαθέσει τα κατάλληλα συνεργεία για την μεταφορά των αντικειμένων που πρέπει να μετακινηθούν για να απελευθερωθούν οι επιφάνειες που πρόκειται να υποστούν εργασίες. </w:t>
      </w:r>
    </w:p>
    <w:p w:rsidR="00064A62" w:rsidRPr="0035330D" w:rsidRDefault="00064A62" w:rsidP="00A244A0">
      <w:pPr>
        <w:rPr>
          <w:rFonts w:ascii="Calibri" w:hAnsi="Calibri" w:cs="Calibri"/>
          <w:sz w:val="24"/>
          <w:szCs w:val="24"/>
        </w:rPr>
      </w:pPr>
      <w:r w:rsidRPr="0035330D">
        <w:rPr>
          <w:rFonts w:ascii="Calibri" w:hAnsi="Calibri" w:cs="Calibri"/>
          <w:sz w:val="24"/>
          <w:szCs w:val="24"/>
        </w:rPr>
        <w:t>Όλες οι εργασίες πρέπει να γίνουν σύμφωνα με τους κανόνες της τέχνης και της επιστήμης. Τα συνεργεία που θα χρησιμοποιηθούν πρέπει να είναι έμπειρα για τέτοιου είδους κατασκευές και εργασίες.</w:t>
      </w:r>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είναι αποκλειστικά υπεύθυνος για την έντεχνη, ασφαλή και ταχεία εκτέλεση των εργασιών που θα αναλάβει σύμφωνα με τους όρους της Σύμβασης και με τις οδηγίες, στοιχεία, υποδείξεις και εντολές που θα του δίνει η Τεχνική Υπηρεσία του Νοσοκομείου κατά την διάρκεια εκτέλεσης των εργασιών. Αν παρουσιασθεί οποιαδήποτε κακοτεχνία, παράλειψη ή ατέλεια στις εργασίες ή αν ο Ανάδοχος δεν τηρεί ή παραβεί οποιαδήποτε υποχρέωση του κατά την Σύμβαση ή παραβεί το Νόμο, είναι υποχρεωμένος να αποζημιώσει το Νοσοκομείο για οποιαδήποτε ζημία που θα οφείλεται στον λόγο αυτό.</w:t>
      </w:r>
    </w:p>
    <w:p w:rsidR="00064A62" w:rsidRPr="0035330D" w:rsidRDefault="00064A62" w:rsidP="00A244A0">
      <w:pPr>
        <w:rPr>
          <w:rFonts w:ascii="Calibri" w:hAnsi="Calibri" w:cs="Calibri"/>
          <w:sz w:val="24"/>
          <w:szCs w:val="24"/>
        </w:rPr>
      </w:pPr>
      <w:r w:rsidRPr="0035330D">
        <w:rPr>
          <w:rFonts w:ascii="Calibri" w:hAnsi="Calibri" w:cs="Calibri"/>
          <w:sz w:val="24"/>
          <w:szCs w:val="24"/>
        </w:rPr>
        <w:t>Απαγορεύεται η εκτέλεση οποιασδήποτε εργασίας που μπορεί να δημιουργήσει προβλήματα στην ομαλή λειτουργία του Νοσοκομείου ή να θέσει σε κίνδυνο νοσηλευόμενους ή προσωπικό.</w:t>
      </w:r>
    </w:p>
    <w:p w:rsidR="00064A62" w:rsidRPr="0035330D" w:rsidRDefault="00064A62" w:rsidP="00A244A0">
      <w:pPr>
        <w:rPr>
          <w:rFonts w:ascii="Calibri" w:hAnsi="Calibri" w:cs="Calibri"/>
          <w:sz w:val="24"/>
          <w:szCs w:val="24"/>
        </w:rPr>
      </w:pPr>
      <w:r w:rsidRPr="0035330D">
        <w:rPr>
          <w:rFonts w:ascii="Calibri" w:hAnsi="Calibri" w:cs="Calibri"/>
          <w:sz w:val="24"/>
          <w:szCs w:val="24"/>
        </w:rPr>
        <w:t>Όλα τα υλικά που θα χρησιμοποιηθούν θα είναι σε συμφωνία και συμβατότητα με τα υφιστάμενα.</w:t>
      </w:r>
    </w:p>
    <w:p w:rsidR="00064A62" w:rsidRPr="0035330D" w:rsidRDefault="00064A62" w:rsidP="00A244A0">
      <w:pPr>
        <w:rPr>
          <w:rFonts w:ascii="Calibri" w:hAnsi="Calibri" w:cs="Calibri"/>
          <w:sz w:val="24"/>
          <w:szCs w:val="24"/>
        </w:rPr>
      </w:pPr>
      <w:r w:rsidRPr="0035330D">
        <w:rPr>
          <w:rFonts w:ascii="Calibri" w:hAnsi="Calibri" w:cs="Calibri"/>
          <w:sz w:val="24"/>
          <w:szCs w:val="24"/>
        </w:rPr>
        <w:t>Οι χώροι θα παραδοθούν καθαροί και έτοιμοι για χρήση.</w:t>
      </w:r>
    </w:p>
    <w:p w:rsidR="00064A62" w:rsidRDefault="00064A62" w:rsidP="00A244A0">
      <w:pPr>
        <w:rPr>
          <w:rFonts w:ascii="Calibri" w:hAnsi="Calibri" w:cs="Calibri"/>
          <w:sz w:val="24"/>
          <w:szCs w:val="24"/>
        </w:rPr>
      </w:pPr>
      <w:r w:rsidRPr="0035330D">
        <w:rPr>
          <w:rFonts w:ascii="Calibri" w:hAnsi="Calibri" w:cs="Calibri"/>
          <w:sz w:val="24"/>
          <w:szCs w:val="24"/>
        </w:rPr>
        <w:t>Μετά το πέρας των εργασιών εγκατάστασης θα γίνει έλεγχος και παράδοση σε πλήρη και καλή λειτουργία.</w:t>
      </w:r>
    </w:p>
    <w:p w:rsidR="00064A62"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highlight w:val="yellow"/>
        </w:rPr>
      </w:pPr>
    </w:p>
    <w:p w:rsidR="00064A62" w:rsidRPr="0035330D" w:rsidRDefault="00064A62" w:rsidP="00A244A0">
      <w:pPr>
        <w:pStyle w:val="Heading1"/>
        <w:keepLines/>
        <w:numPr>
          <w:ilvl w:val="0"/>
          <w:numId w:val="10"/>
        </w:numPr>
        <w:pBdr>
          <w:top w:val="single" w:sz="4" w:space="1" w:color="auto"/>
          <w:left w:val="single" w:sz="4" w:space="4" w:color="auto"/>
          <w:bottom w:val="single" w:sz="4" w:space="1" w:color="auto"/>
          <w:right w:val="single" w:sz="4" w:space="4" w:color="auto"/>
        </w:pBdr>
        <w:shd w:val="clear" w:color="auto" w:fill="BFBFBF"/>
        <w:tabs>
          <w:tab w:val="left" w:pos="720"/>
        </w:tabs>
        <w:spacing w:before="120" w:after="120" w:line="252" w:lineRule="auto"/>
        <w:jc w:val="both"/>
        <w:rPr>
          <w:rFonts w:ascii="Calibri" w:hAnsi="Calibri" w:cs="Calibri"/>
          <w:sz w:val="24"/>
          <w:szCs w:val="24"/>
        </w:rPr>
      </w:pPr>
      <w:bookmarkStart w:id="10" w:name="_Toc57191305"/>
      <w:bookmarkStart w:id="11" w:name="_Toc57192065"/>
      <w:r w:rsidRPr="0035330D">
        <w:rPr>
          <w:rFonts w:ascii="Calibri" w:hAnsi="Calibri" w:cs="Calibri"/>
          <w:sz w:val="24"/>
          <w:szCs w:val="24"/>
        </w:rPr>
        <w:t xml:space="preserve">Άρθρο </w:t>
      </w:r>
      <w:r w:rsidRPr="0035330D">
        <w:rPr>
          <w:rFonts w:ascii="Calibri" w:hAnsi="Calibri" w:cs="Calibri"/>
          <w:noProof/>
          <w:sz w:val="24"/>
          <w:szCs w:val="24"/>
        </w:rPr>
        <w:fldChar w:fldCharType="begin"/>
      </w:r>
      <w:r w:rsidRPr="0035330D">
        <w:rPr>
          <w:rFonts w:ascii="Calibri" w:hAnsi="Calibri" w:cs="Calibri"/>
          <w:noProof/>
          <w:sz w:val="24"/>
          <w:szCs w:val="24"/>
        </w:rPr>
        <w:instrText xml:space="preserve"> SEQ Άρθρο \* ARABIC </w:instrText>
      </w:r>
      <w:r w:rsidRPr="0035330D">
        <w:rPr>
          <w:rFonts w:ascii="Calibri" w:hAnsi="Calibri" w:cs="Calibri"/>
          <w:noProof/>
          <w:sz w:val="24"/>
          <w:szCs w:val="24"/>
        </w:rPr>
        <w:fldChar w:fldCharType="separate"/>
      </w:r>
      <w:r w:rsidRPr="0035330D">
        <w:rPr>
          <w:rFonts w:ascii="Calibri" w:hAnsi="Calibri" w:cs="Calibri"/>
          <w:noProof/>
          <w:sz w:val="24"/>
          <w:szCs w:val="24"/>
        </w:rPr>
        <w:t>3</w:t>
      </w:r>
      <w:r w:rsidRPr="0035330D">
        <w:rPr>
          <w:rFonts w:ascii="Calibri" w:hAnsi="Calibri" w:cs="Calibri"/>
          <w:noProof/>
          <w:sz w:val="24"/>
          <w:szCs w:val="24"/>
        </w:rPr>
        <w:fldChar w:fldCharType="end"/>
      </w:r>
      <w:r w:rsidRPr="0035330D">
        <w:rPr>
          <w:rFonts w:ascii="Calibri" w:hAnsi="Calibri" w:cs="Calibri"/>
          <w:sz w:val="24"/>
          <w:szCs w:val="24"/>
        </w:rPr>
        <w:t>: Ευθύνες Διαγωνιζόμενου</w:t>
      </w:r>
      <w:bookmarkEnd w:id="10"/>
      <w:bookmarkEnd w:id="11"/>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bookmarkStart w:id="12" w:name="_Toc57191306"/>
      <w:bookmarkStart w:id="13" w:name="_Toc57192066"/>
      <w:r w:rsidRPr="0035330D">
        <w:rPr>
          <w:rFonts w:ascii="Calibri" w:hAnsi="Calibri" w:cs="Calibri"/>
          <w:color w:val="000000"/>
          <w:sz w:val="24"/>
          <w:szCs w:val="24"/>
        </w:rPr>
        <w:t>Γνώση τοπικών συνθηκών</w:t>
      </w:r>
      <w:bookmarkEnd w:id="12"/>
      <w:bookmarkEnd w:id="13"/>
    </w:p>
    <w:p w:rsidR="00064A62" w:rsidRPr="0035330D" w:rsidRDefault="00064A62" w:rsidP="00A244A0">
      <w:pPr>
        <w:rPr>
          <w:rFonts w:ascii="Calibri" w:hAnsi="Calibri" w:cs="Calibri"/>
          <w:sz w:val="24"/>
          <w:szCs w:val="24"/>
        </w:rPr>
      </w:pPr>
      <w:r w:rsidRPr="0035330D">
        <w:rPr>
          <w:rFonts w:ascii="Calibri" w:hAnsi="Calibri" w:cs="Calibri"/>
          <w:sz w:val="24"/>
          <w:szCs w:val="24"/>
        </w:rPr>
        <w:t xml:space="preserve">Ο εκάστοτε Διαγωνιζόμενος θα πρέπει να γνωρίσει </w:t>
      </w:r>
      <w:r w:rsidRPr="0035330D">
        <w:rPr>
          <w:rFonts w:ascii="Calibri" w:hAnsi="Calibri" w:cs="Calibri"/>
          <w:sz w:val="24"/>
          <w:szCs w:val="24"/>
          <w:u w:val="single"/>
        </w:rPr>
        <w:t>με επιτόπια εξέταση</w:t>
      </w:r>
      <w:r w:rsidRPr="0035330D">
        <w:rPr>
          <w:rFonts w:ascii="Calibri" w:hAnsi="Calibri" w:cs="Calibri"/>
          <w:sz w:val="24"/>
          <w:szCs w:val="24"/>
        </w:rPr>
        <w:t xml:space="preserve"> τη θέση των εγκαταστάσεων, των χώρων, των προσπελάσεων προς αυτούς, της σημερινής (δηλ. κατά τον χρόνο του διαγωνισμού) κατάστασης των εγκαταστάσεων και να ενημερωθεί για όλες τις τοπικές συνθήκες και την υφιστάμενη κατάσταση όλων των εγκαταστάσεων, που μπορούν να επιδράσουν με οποιονδήποτε τρόπο στην εκτέλεση των εργασιών ή στο κόστος τους. </w:t>
      </w:r>
      <w:r w:rsidRPr="0035330D">
        <w:rPr>
          <w:rFonts w:ascii="Calibri" w:hAnsi="Calibri" w:cs="Calibri"/>
          <w:b/>
          <w:bCs/>
          <w:sz w:val="24"/>
          <w:szCs w:val="24"/>
          <w:u w:val="single"/>
        </w:rPr>
        <w:t>Η επίσκεψη αυτή πιστοποιείται με βεβαίωση που έχει λάβει από την Τεχνική Υπηρεσία πριν το διαγωνισμό</w:t>
      </w:r>
      <w:r w:rsidRPr="0035330D">
        <w:rPr>
          <w:rFonts w:ascii="Calibri" w:hAnsi="Calibri" w:cs="Calibri"/>
          <w:sz w:val="24"/>
          <w:szCs w:val="24"/>
        </w:rPr>
        <w:t>.</w:t>
      </w:r>
    </w:p>
    <w:p w:rsidR="00064A62" w:rsidRPr="0035330D" w:rsidRDefault="00064A62" w:rsidP="00A244A0">
      <w:pPr>
        <w:pStyle w:val="Heading2"/>
        <w:tabs>
          <w:tab w:val="left" w:pos="720"/>
        </w:tabs>
        <w:spacing w:before="60" w:line="252" w:lineRule="auto"/>
        <w:ind w:left="426"/>
        <w:rPr>
          <w:rFonts w:ascii="Calibri" w:hAnsi="Calibri" w:cs="Calibri"/>
          <w:sz w:val="24"/>
          <w:szCs w:val="24"/>
        </w:rPr>
      </w:pPr>
      <w:bookmarkStart w:id="14" w:name="_Toc57191307"/>
      <w:bookmarkStart w:id="15" w:name="_Toc57192067"/>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r w:rsidRPr="0035330D">
        <w:rPr>
          <w:rFonts w:ascii="Calibri" w:hAnsi="Calibri" w:cs="Calibri"/>
          <w:color w:val="000000"/>
          <w:sz w:val="24"/>
          <w:szCs w:val="24"/>
        </w:rPr>
        <w:t>Λοιποί όροι</w:t>
      </w:r>
      <w:bookmarkEnd w:id="14"/>
      <w:bookmarkEnd w:id="15"/>
    </w:p>
    <w:p w:rsidR="00064A62" w:rsidRPr="0035330D" w:rsidRDefault="00064A62" w:rsidP="00A244A0">
      <w:pPr>
        <w:rPr>
          <w:rFonts w:ascii="Calibri" w:hAnsi="Calibri" w:cs="Calibri"/>
          <w:sz w:val="24"/>
          <w:szCs w:val="24"/>
        </w:rPr>
      </w:pPr>
      <w:r w:rsidRPr="0035330D">
        <w:rPr>
          <w:rFonts w:ascii="Calibri" w:hAnsi="Calibri" w:cs="Calibri"/>
          <w:sz w:val="24"/>
          <w:szCs w:val="24"/>
        </w:rPr>
        <w:t>Ο Διαγωνιζόμενος είναι υποχρεωμένος να επισκεφτεί τους χώρους του Νοσοκομείου που αφορά το παρόν για να λάβει γνώση της υπάρχουσας κατάστασης, να προβεί στις ακριβείς προμετρήσεις και σύμφωνα με αυτές να διαμορφώσει την τελική προσφορά του.</w:t>
      </w:r>
    </w:p>
    <w:p w:rsidR="00064A62" w:rsidRPr="0035330D" w:rsidRDefault="00064A62" w:rsidP="00A244A0">
      <w:pPr>
        <w:rPr>
          <w:rFonts w:ascii="Calibri" w:hAnsi="Calibri" w:cs="Calibri"/>
          <w:sz w:val="24"/>
          <w:szCs w:val="24"/>
        </w:rPr>
      </w:pPr>
      <w:r w:rsidRPr="0035330D">
        <w:rPr>
          <w:rFonts w:ascii="Calibri" w:hAnsi="Calibri" w:cs="Calibri"/>
          <w:sz w:val="24"/>
          <w:szCs w:val="24"/>
        </w:rPr>
        <w:t>Όλες οι δαπάνες που αφορούν τις υπ’ όψη εγκαταστάσεις, ανταλλακτικά, μικροανταλλακτικά, λοιπά υλικά, μεταφορικά, πάσης φύσεως εργασίες κ.λπ. για παράδοση της εγκατάστασης σε πλήρη και κανονική λειτουργία, θα πρέπει να συμπεριληφθούν στην προσφορά του Διαγωνιζόμενου.</w:t>
      </w:r>
    </w:p>
    <w:p w:rsidR="00064A62" w:rsidRPr="0035330D" w:rsidRDefault="00064A62" w:rsidP="00A244A0">
      <w:pPr>
        <w:rPr>
          <w:rFonts w:ascii="Calibri" w:hAnsi="Calibri" w:cs="Calibri"/>
          <w:sz w:val="24"/>
          <w:szCs w:val="24"/>
        </w:rPr>
      </w:pPr>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u w:val="single"/>
        </w:rPr>
      </w:pPr>
      <w:bookmarkStart w:id="16" w:name="_Toc57191308"/>
      <w:bookmarkStart w:id="17" w:name="_Toc57192068"/>
      <w:r w:rsidRPr="0035330D">
        <w:rPr>
          <w:rFonts w:ascii="Calibri" w:hAnsi="Calibri" w:cs="Calibri"/>
          <w:color w:val="000000"/>
          <w:sz w:val="24"/>
          <w:szCs w:val="24"/>
          <w:u w:val="single"/>
        </w:rPr>
        <w:t>Λοιποί όροι επί ποινή αποκλεισμού</w:t>
      </w:r>
      <w:bookmarkEnd w:id="16"/>
      <w:bookmarkEnd w:id="17"/>
      <w:r w:rsidRPr="0035330D">
        <w:rPr>
          <w:rFonts w:ascii="Calibri" w:hAnsi="Calibri" w:cs="Calibri"/>
          <w:color w:val="000000"/>
          <w:sz w:val="24"/>
          <w:szCs w:val="24"/>
          <w:u w:val="single"/>
        </w:rPr>
        <w:t xml:space="preserve"> </w:t>
      </w:r>
    </w:p>
    <w:p w:rsidR="00064A62" w:rsidRPr="0035330D" w:rsidRDefault="00064A62" w:rsidP="00A244A0">
      <w:pPr>
        <w:pStyle w:val="Heading2"/>
        <w:tabs>
          <w:tab w:val="left" w:pos="720"/>
        </w:tabs>
        <w:spacing w:before="60" w:line="252" w:lineRule="auto"/>
        <w:jc w:val="both"/>
        <w:rPr>
          <w:rFonts w:ascii="Calibri" w:hAnsi="Calibri" w:cs="Calibri"/>
          <w:color w:val="000000"/>
          <w:sz w:val="24"/>
          <w:szCs w:val="24"/>
        </w:rPr>
      </w:pPr>
      <w:r w:rsidRPr="0035330D">
        <w:rPr>
          <w:rFonts w:ascii="Calibri" w:hAnsi="Calibri" w:cs="Calibri"/>
          <w:color w:val="000000"/>
          <w:sz w:val="24"/>
          <w:szCs w:val="24"/>
        </w:rPr>
        <w:t xml:space="preserve">Ο Διαγωνιζόμενος θα πρέπει </w:t>
      </w:r>
      <w:r w:rsidRPr="0035330D">
        <w:rPr>
          <w:rFonts w:ascii="Calibri" w:hAnsi="Calibri" w:cs="Calibri"/>
          <w:color w:val="000000"/>
          <w:sz w:val="24"/>
          <w:szCs w:val="24"/>
          <w:u w:val="single"/>
        </w:rPr>
        <w:t>επί ποινή απορρίψεως</w:t>
      </w:r>
      <w:r w:rsidRPr="0035330D">
        <w:rPr>
          <w:rFonts w:ascii="Calibri" w:hAnsi="Calibri" w:cs="Calibri"/>
          <w:color w:val="000000"/>
          <w:sz w:val="24"/>
          <w:szCs w:val="24"/>
        </w:rPr>
        <w:t xml:space="preserve"> να διαθέτει και να επισυνάψει μαζί με την προσφορά του, τη βεβαίωση γνώσης τοπικών συνθηκών που έλαβε από την Τεχνική Υπηρεσία.</w:t>
      </w:r>
    </w:p>
    <w:p w:rsidR="00064A62" w:rsidRPr="0035330D" w:rsidRDefault="00064A62" w:rsidP="00A244A0">
      <w:pPr>
        <w:rPr>
          <w:rFonts w:ascii="Calibri" w:hAnsi="Calibri" w:cs="Calibri"/>
          <w:color w:val="000000"/>
          <w:sz w:val="24"/>
          <w:szCs w:val="24"/>
        </w:rPr>
      </w:pPr>
    </w:p>
    <w:p w:rsidR="00064A62" w:rsidRPr="0035330D" w:rsidRDefault="00064A62" w:rsidP="00A244A0">
      <w:pPr>
        <w:rPr>
          <w:rFonts w:ascii="Calibri" w:hAnsi="Calibri" w:cs="Calibri"/>
          <w:color w:val="000000"/>
          <w:sz w:val="24"/>
          <w:szCs w:val="24"/>
        </w:rPr>
      </w:pPr>
      <w:r w:rsidRPr="0035330D">
        <w:rPr>
          <w:rFonts w:ascii="Calibri" w:hAnsi="Calibri" w:cs="Calibri"/>
          <w:b/>
          <w:bCs/>
          <w:color w:val="000000"/>
          <w:sz w:val="24"/>
          <w:szCs w:val="24"/>
        </w:rPr>
        <w:t xml:space="preserve">Ο συμμετέχων θα πρέπει να διαθέτει </w:t>
      </w:r>
      <w:bookmarkStart w:id="18" w:name="_Hlk96100269"/>
      <w:r w:rsidRPr="0035330D">
        <w:rPr>
          <w:rFonts w:ascii="Calibri" w:hAnsi="Calibri" w:cs="Calibri"/>
          <w:b/>
          <w:bCs/>
          <w:color w:val="000000"/>
          <w:sz w:val="24"/>
          <w:szCs w:val="24"/>
        </w:rPr>
        <w:t>και να υποβάλλει</w:t>
      </w:r>
      <w:r w:rsidRPr="0035330D">
        <w:rPr>
          <w:rFonts w:ascii="Calibri" w:hAnsi="Calibri" w:cs="Calibri"/>
          <w:b/>
          <w:bCs/>
          <w:color w:val="000000"/>
          <w:sz w:val="24"/>
          <w:szCs w:val="24"/>
          <w:u w:val="single"/>
        </w:rPr>
        <w:t>,</w:t>
      </w:r>
      <w:bookmarkEnd w:id="18"/>
      <w:r w:rsidRPr="0035330D">
        <w:rPr>
          <w:rFonts w:ascii="Calibri" w:hAnsi="Calibri" w:cs="Calibri"/>
          <w:b/>
          <w:bCs/>
          <w:color w:val="000000"/>
          <w:sz w:val="24"/>
          <w:szCs w:val="24"/>
          <w:u w:val="single"/>
        </w:rPr>
        <w:t xml:space="preserve"> επί ποινή αποκλεισμού</w:t>
      </w:r>
      <w:r w:rsidRPr="0035330D">
        <w:rPr>
          <w:rFonts w:ascii="Calibri" w:hAnsi="Calibri" w:cs="Calibri"/>
          <w:b/>
          <w:bCs/>
          <w:color w:val="000000"/>
          <w:sz w:val="24"/>
          <w:szCs w:val="24"/>
        </w:rPr>
        <w:t>:</w:t>
      </w:r>
    </w:p>
    <w:p w:rsidR="00064A62" w:rsidRPr="0035330D" w:rsidRDefault="00064A62" w:rsidP="006B2FA0">
      <w:pPr>
        <w:pStyle w:val="Heading2"/>
        <w:numPr>
          <w:ilvl w:val="0"/>
          <w:numId w:val="19"/>
        </w:numPr>
        <w:spacing w:before="60" w:after="60" w:line="256" w:lineRule="auto"/>
        <w:jc w:val="both"/>
        <w:rPr>
          <w:rFonts w:ascii="Calibri" w:hAnsi="Calibri" w:cs="Calibri"/>
          <w:b w:val="0"/>
          <w:bCs w:val="0"/>
          <w:color w:val="000000"/>
          <w:sz w:val="24"/>
          <w:szCs w:val="24"/>
        </w:rPr>
      </w:pPr>
      <w:r w:rsidRPr="0035330D">
        <w:rPr>
          <w:rFonts w:ascii="Calibri" w:hAnsi="Calibri" w:cs="Calibri"/>
          <w:b w:val="0"/>
          <w:bCs w:val="0"/>
          <w:color w:val="000000"/>
          <w:sz w:val="24"/>
          <w:szCs w:val="24"/>
        </w:rPr>
        <w:t xml:space="preserve">Πιστοποίηση </w:t>
      </w:r>
      <w:r w:rsidRPr="0035330D">
        <w:rPr>
          <w:rFonts w:ascii="Calibri" w:hAnsi="Calibri" w:cs="Calibri"/>
          <w:color w:val="000000"/>
          <w:sz w:val="24"/>
          <w:szCs w:val="24"/>
        </w:rPr>
        <w:t>EN ISO 9001:2015</w:t>
      </w:r>
      <w:r w:rsidRPr="0035330D">
        <w:rPr>
          <w:rFonts w:ascii="Calibri" w:hAnsi="Calibri" w:cs="Calibri"/>
          <w:b w:val="0"/>
          <w:bCs w:val="0"/>
          <w:color w:val="000000"/>
          <w:sz w:val="24"/>
          <w:szCs w:val="24"/>
        </w:rPr>
        <w:t xml:space="preserve"> (Σύστηµα διαχείρισης Ποιότητας), με πεδίο εφαρμογής αντίστοιχο με αυτό του διαγωνισμού, (Σύστημα Περιβαλλοντικής Διαχείρισης).</w:t>
      </w:r>
    </w:p>
    <w:p w:rsidR="00064A62" w:rsidRPr="0035330D" w:rsidRDefault="00064A62" w:rsidP="006B2FA0">
      <w:pPr>
        <w:pStyle w:val="Heading2"/>
        <w:numPr>
          <w:ilvl w:val="0"/>
          <w:numId w:val="19"/>
        </w:numPr>
        <w:spacing w:before="60" w:after="60" w:line="256" w:lineRule="auto"/>
        <w:jc w:val="both"/>
        <w:rPr>
          <w:rFonts w:ascii="Calibri" w:hAnsi="Calibri" w:cs="Calibri"/>
          <w:b w:val="0"/>
          <w:bCs w:val="0"/>
          <w:color w:val="000000"/>
          <w:sz w:val="24"/>
          <w:szCs w:val="24"/>
        </w:rPr>
      </w:pPr>
      <w:r w:rsidRPr="0035330D">
        <w:rPr>
          <w:rFonts w:ascii="Calibri" w:hAnsi="Calibri" w:cs="Calibri"/>
          <w:b w:val="0"/>
          <w:bCs w:val="0"/>
          <w:color w:val="000000"/>
          <w:sz w:val="24"/>
          <w:szCs w:val="24"/>
        </w:rPr>
        <w:t xml:space="preserve">Πιστοποίηση και να υποβάλλει, </w:t>
      </w:r>
      <w:r w:rsidRPr="0035330D">
        <w:rPr>
          <w:rFonts w:ascii="Calibri" w:hAnsi="Calibri" w:cs="Calibri"/>
          <w:color w:val="000000"/>
          <w:sz w:val="24"/>
          <w:szCs w:val="24"/>
        </w:rPr>
        <w:t>EN ISO 14001:2015</w:t>
      </w:r>
      <w:r w:rsidRPr="0035330D">
        <w:rPr>
          <w:rFonts w:ascii="Calibri" w:hAnsi="Calibri" w:cs="Calibri"/>
          <w:b w:val="0"/>
          <w:bCs w:val="0"/>
          <w:color w:val="000000"/>
          <w:sz w:val="24"/>
          <w:szCs w:val="24"/>
        </w:rPr>
        <w:t xml:space="preserve"> (Σύστηµα Περιβαλλοντικής Διαχείρισης), με πεδίο εφαρμογής αντίστοιχο με αυτό του διαγωνισμού. </w:t>
      </w:r>
    </w:p>
    <w:p w:rsidR="00064A62" w:rsidRPr="0035330D" w:rsidRDefault="00064A62" w:rsidP="006B2FA0">
      <w:pPr>
        <w:pStyle w:val="Heading2"/>
        <w:numPr>
          <w:ilvl w:val="0"/>
          <w:numId w:val="19"/>
        </w:numPr>
        <w:spacing w:before="60" w:after="60" w:line="256" w:lineRule="auto"/>
        <w:jc w:val="both"/>
        <w:rPr>
          <w:rFonts w:ascii="Calibri" w:hAnsi="Calibri" w:cs="Calibri"/>
          <w:b w:val="0"/>
          <w:bCs w:val="0"/>
          <w:color w:val="000000"/>
          <w:sz w:val="24"/>
          <w:szCs w:val="24"/>
        </w:rPr>
      </w:pPr>
      <w:r w:rsidRPr="0035330D">
        <w:rPr>
          <w:rFonts w:ascii="Calibri" w:hAnsi="Calibri" w:cs="Calibri"/>
          <w:b w:val="0"/>
          <w:bCs w:val="0"/>
          <w:color w:val="000000"/>
          <w:sz w:val="24"/>
          <w:szCs w:val="24"/>
        </w:rPr>
        <w:t xml:space="preserve">Πιστοποίηση και να υποβάλλει, </w:t>
      </w:r>
      <w:r w:rsidRPr="0035330D">
        <w:rPr>
          <w:rFonts w:ascii="Calibri" w:hAnsi="Calibri" w:cs="Calibri"/>
          <w:color w:val="000000"/>
          <w:sz w:val="24"/>
          <w:szCs w:val="24"/>
        </w:rPr>
        <w:t>EN ISO 45001:2018</w:t>
      </w:r>
      <w:r w:rsidRPr="0035330D">
        <w:rPr>
          <w:rFonts w:ascii="Calibri" w:hAnsi="Calibri" w:cs="Calibri"/>
          <w:b w:val="0"/>
          <w:bCs w:val="0"/>
          <w:color w:val="000000"/>
          <w:sz w:val="24"/>
          <w:szCs w:val="24"/>
        </w:rPr>
        <w:t xml:space="preserve"> (Σύστηµα διαχείρισης για την υγεία και ασφάλεια στην εργασία), με πεδίο εφαρμογής αντίστοιχο με αυτό του διαγωνισμού </w:t>
      </w:r>
      <w:bookmarkStart w:id="19" w:name="_Hlk96100296"/>
    </w:p>
    <w:p w:rsidR="00064A62" w:rsidRDefault="00064A62" w:rsidP="006B2FA0">
      <w:pPr>
        <w:numPr>
          <w:ilvl w:val="0"/>
          <w:numId w:val="19"/>
        </w:numPr>
        <w:rPr>
          <w:rFonts w:ascii="Calibri" w:hAnsi="Calibri" w:cs="Calibri"/>
          <w:sz w:val="24"/>
          <w:szCs w:val="24"/>
        </w:rPr>
      </w:pPr>
      <w:r w:rsidRPr="0035330D">
        <w:rPr>
          <w:rFonts w:ascii="Calibri" w:hAnsi="Calibri" w:cs="Calibri"/>
          <w:sz w:val="24"/>
          <w:szCs w:val="24"/>
        </w:rPr>
        <w:t xml:space="preserve">Πιστοποίηση και να υποβάλλει, </w:t>
      </w:r>
      <w:r w:rsidRPr="0035330D">
        <w:rPr>
          <w:rFonts w:ascii="Calibri" w:hAnsi="Calibri" w:cs="Calibri"/>
          <w:b/>
          <w:bCs/>
          <w:sz w:val="24"/>
          <w:szCs w:val="24"/>
        </w:rPr>
        <w:t>EN ISO 37001:2016</w:t>
      </w:r>
      <w:r w:rsidRPr="0035330D">
        <w:rPr>
          <w:rFonts w:ascii="Calibri" w:hAnsi="Calibri" w:cs="Calibri"/>
          <w:sz w:val="24"/>
          <w:szCs w:val="24"/>
        </w:rPr>
        <w:t xml:space="preserve"> (Σύστηµα διαχείρισης κατά της Δωροδοκίας), με πεδίο εφαρμογής αντίστοιχο με αυτό του διαγωνισμού.</w:t>
      </w:r>
    </w:p>
    <w:p w:rsidR="00064A62" w:rsidRPr="005974A4" w:rsidRDefault="00064A62" w:rsidP="005974A4">
      <w:pPr>
        <w:numPr>
          <w:ilvl w:val="0"/>
          <w:numId w:val="19"/>
        </w:numPr>
        <w:rPr>
          <w:rFonts w:ascii="Calibri" w:hAnsi="Calibri" w:cs="Calibri"/>
          <w:sz w:val="24"/>
          <w:szCs w:val="24"/>
        </w:rPr>
      </w:pPr>
      <w:r w:rsidRPr="005974A4">
        <w:rPr>
          <w:rFonts w:ascii="Calibri" w:hAnsi="Calibri" w:cs="Calibri"/>
          <w:sz w:val="24"/>
          <w:szCs w:val="24"/>
        </w:rPr>
        <w:t xml:space="preserve">Πιστοποίηση και να υποβάλλει, </w:t>
      </w:r>
      <w:r w:rsidRPr="005974A4">
        <w:rPr>
          <w:rFonts w:ascii="Calibri" w:hAnsi="Calibri" w:cs="Calibri"/>
          <w:b/>
          <w:bCs/>
          <w:sz w:val="24"/>
          <w:szCs w:val="24"/>
        </w:rPr>
        <w:t xml:space="preserve">EN ISO </w:t>
      </w:r>
      <w:r>
        <w:rPr>
          <w:rFonts w:ascii="Calibri" w:hAnsi="Calibri" w:cs="Calibri"/>
          <w:b/>
          <w:bCs/>
          <w:sz w:val="24"/>
          <w:szCs w:val="24"/>
        </w:rPr>
        <w:t>50</w:t>
      </w:r>
      <w:r w:rsidRPr="005974A4">
        <w:rPr>
          <w:rFonts w:ascii="Calibri" w:hAnsi="Calibri" w:cs="Calibri"/>
          <w:b/>
          <w:bCs/>
          <w:sz w:val="24"/>
          <w:szCs w:val="24"/>
        </w:rPr>
        <w:t>001:201</w:t>
      </w:r>
      <w:r>
        <w:rPr>
          <w:rFonts w:ascii="Calibri" w:hAnsi="Calibri" w:cs="Calibri"/>
          <w:b/>
          <w:bCs/>
          <w:sz w:val="24"/>
          <w:szCs w:val="24"/>
        </w:rPr>
        <w:t>8</w:t>
      </w:r>
      <w:r w:rsidRPr="005974A4">
        <w:rPr>
          <w:rFonts w:ascii="Calibri" w:hAnsi="Calibri" w:cs="Calibri"/>
          <w:sz w:val="24"/>
          <w:szCs w:val="24"/>
        </w:rPr>
        <w:t xml:space="preserve"> (Σύστηµα διαχείρισης </w:t>
      </w:r>
      <w:r>
        <w:rPr>
          <w:rFonts w:ascii="Calibri" w:hAnsi="Calibri" w:cs="Calibri"/>
          <w:sz w:val="24"/>
          <w:szCs w:val="24"/>
        </w:rPr>
        <w:t>της Ενέργειας</w:t>
      </w:r>
      <w:r w:rsidRPr="005974A4">
        <w:rPr>
          <w:rFonts w:ascii="Calibri" w:hAnsi="Calibri" w:cs="Calibri"/>
          <w:sz w:val="24"/>
          <w:szCs w:val="24"/>
        </w:rPr>
        <w:t>), με πεδίο εφαρμογής αντίστοιχο με αυτό του διαγωνισμού.</w:t>
      </w:r>
    </w:p>
    <w:p w:rsidR="00064A62" w:rsidRPr="005974A4" w:rsidRDefault="00064A62" w:rsidP="005974A4">
      <w:pPr>
        <w:numPr>
          <w:ilvl w:val="0"/>
          <w:numId w:val="19"/>
        </w:numPr>
        <w:rPr>
          <w:rFonts w:ascii="Calibri" w:hAnsi="Calibri" w:cs="Calibri"/>
          <w:sz w:val="24"/>
          <w:szCs w:val="24"/>
        </w:rPr>
      </w:pPr>
      <w:r w:rsidRPr="005974A4">
        <w:rPr>
          <w:rFonts w:ascii="Calibri" w:hAnsi="Calibri" w:cs="Calibri"/>
          <w:sz w:val="24"/>
          <w:szCs w:val="24"/>
        </w:rPr>
        <w:t xml:space="preserve">Πιστοποίηση και να υποβάλλει, </w:t>
      </w:r>
      <w:r w:rsidRPr="005974A4">
        <w:rPr>
          <w:rFonts w:ascii="Calibri" w:hAnsi="Calibri" w:cs="Calibri"/>
          <w:b/>
          <w:bCs/>
          <w:sz w:val="24"/>
          <w:szCs w:val="24"/>
        </w:rPr>
        <w:t>EN ISO 27001:2013</w:t>
      </w:r>
      <w:r w:rsidRPr="005974A4">
        <w:rPr>
          <w:rFonts w:ascii="Calibri" w:hAnsi="Calibri" w:cs="Calibri"/>
          <w:sz w:val="24"/>
          <w:szCs w:val="24"/>
        </w:rPr>
        <w:t xml:space="preserve"> (Σύστηµα διαχείρισης </w:t>
      </w:r>
      <w:r>
        <w:rPr>
          <w:rFonts w:ascii="Calibri" w:hAnsi="Calibri" w:cs="Calibri"/>
          <w:sz w:val="24"/>
          <w:szCs w:val="24"/>
        </w:rPr>
        <w:t>Ασφάλειας Πληροφοριών</w:t>
      </w:r>
      <w:r w:rsidRPr="005974A4">
        <w:rPr>
          <w:rFonts w:ascii="Calibri" w:hAnsi="Calibri" w:cs="Calibri"/>
          <w:sz w:val="24"/>
          <w:szCs w:val="24"/>
        </w:rPr>
        <w:t>), με πεδίο εφαρμογής αντίστοιχο με αυτό του διαγωνισμού.</w:t>
      </w:r>
    </w:p>
    <w:p w:rsidR="00064A62" w:rsidRPr="0035330D" w:rsidRDefault="00064A62" w:rsidP="006B2FA0">
      <w:pPr>
        <w:numPr>
          <w:ilvl w:val="0"/>
          <w:numId w:val="19"/>
        </w:numPr>
        <w:rPr>
          <w:rFonts w:ascii="Calibri" w:hAnsi="Calibri" w:cs="Calibri"/>
          <w:color w:val="000000"/>
          <w:sz w:val="24"/>
          <w:szCs w:val="24"/>
          <w:lang w:eastAsia="el-GR"/>
        </w:rPr>
      </w:pPr>
      <w:r w:rsidRPr="0035330D">
        <w:rPr>
          <w:rFonts w:ascii="Calibri" w:hAnsi="Calibri" w:cs="Calibri"/>
          <w:color w:val="000000"/>
          <w:sz w:val="24"/>
          <w:szCs w:val="24"/>
          <w:lang w:eastAsia="el-GR"/>
        </w:rPr>
        <w:t xml:space="preserve">Μηχανολόγο ή Ηλεκτρολόγο Μηχανικό ΠΕ ή ΤΕ, με εμπειρία σε αντίστοιχες εργασίες. Θα καταθέσει κατάσταση προσωπικού από την επιθεώρηση εργασίας </w:t>
      </w:r>
      <w:r>
        <w:rPr>
          <w:rFonts w:ascii="Calibri" w:hAnsi="Calibri" w:cs="Calibri"/>
          <w:color w:val="000000"/>
          <w:sz w:val="24"/>
          <w:szCs w:val="24"/>
          <w:lang w:eastAsia="el-GR"/>
        </w:rPr>
        <w:t>ή</w:t>
      </w:r>
      <w:r w:rsidRPr="0035330D">
        <w:rPr>
          <w:rFonts w:ascii="Calibri" w:hAnsi="Calibri" w:cs="Calibri"/>
          <w:color w:val="000000"/>
          <w:sz w:val="24"/>
          <w:szCs w:val="24"/>
          <w:lang w:eastAsia="el-GR"/>
        </w:rPr>
        <w:t xml:space="preserve"> ιδιωτικού συμφωνητικού για το συγκεκριμένο έργο, πτυχία-βεβαιώσεις μηχανικού.</w:t>
      </w:r>
    </w:p>
    <w:p w:rsidR="00064A62" w:rsidRPr="0035330D" w:rsidRDefault="00064A62" w:rsidP="006B2FA0">
      <w:pPr>
        <w:numPr>
          <w:ilvl w:val="0"/>
          <w:numId w:val="19"/>
        </w:numPr>
        <w:rPr>
          <w:rFonts w:ascii="Calibri" w:hAnsi="Calibri" w:cs="Calibri"/>
          <w:color w:val="000000"/>
          <w:sz w:val="24"/>
          <w:szCs w:val="24"/>
          <w:lang w:eastAsia="el-GR"/>
        </w:rPr>
      </w:pPr>
      <w:r w:rsidRPr="0035330D">
        <w:rPr>
          <w:rFonts w:ascii="Calibri" w:hAnsi="Calibri" w:cs="Calibri"/>
          <w:color w:val="000000"/>
          <w:sz w:val="24"/>
          <w:szCs w:val="24"/>
          <w:lang w:eastAsia="el-GR"/>
        </w:rPr>
        <w:t>Θα διαθέτει τουλάχιστον δύο (2) εργοδηγούς ψυκτικούς και ένα αρχιτεχνίτη ψυκτικό</w:t>
      </w:r>
      <w:r>
        <w:rPr>
          <w:rFonts w:ascii="Calibri" w:hAnsi="Calibri" w:cs="Calibri"/>
          <w:color w:val="000000"/>
          <w:sz w:val="24"/>
          <w:szCs w:val="24"/>
          <w:lang w:eastAsia="el-GR"/>
        </w:rPr>
        <w:t>, με τα αντίστοιχα Πιστοποιητικά σύμφωνα με τον ΕΚ 2067/2015</w:t>
      </w:r>
      <w:r w:rsidRPr="0035330D">
        <w:rPr>
          <w:rFonts w:ascii="Calibri" w:hAnsi="Calibri" w:cs="Calibri"/>
          <w:color w:val="000000"/>
          <w:sz w:val="24"/>
          <w:szCs w:val="24"/>
          <w:lang w:eastAsia="el-GR"/>
        </w:rPr>
        <w:t xml:space="preserve">. Θα καταθέσει κατάσταση προσωπικού από την επιθεώρηση εργασίας </w:t>
      </w:r>
      <w:r>
        <w:rPr>
          <w:rFonts w:ascii="Calibri" w:hAnsi="Calibri" w:cs="Calibri"/>
          <w:color w:val="000000"/>
          <w:sz w:val="24"/>
          <w:szCs w:val="24"/>
          <w:lang w:eastAsia="el-GR"/>
        </w:rPr>
        <w:t>ή</w:t>
      </w:r>
      <w:r w:rsidRPr="0035330D">
        <w:rPr>
          <w:rFonts w:ascii="Calibri" w:hAnsi="Calibri" w:cs="Calibri"/>
          <w:color w:val="000000"/>
          <w:sz w:val="24"/>
          <w:szCs w:val="24"/>
          <w:lang w:eastAsia="el-GR"/>
        </w:rPr>
        <w:t xml:space="preserve"> ιδιωτικού συμφωνητικού για το συγκεκριμένο έργο και αντίστοιχες άδειες ή βεβαιώσεις αναγγελίες.</w:t>
      </w:r>
    </w:p>
    <w:p w:rsidR="00064A62" w:rsidRPr="0035330D" w:rsidRDefault="00064A62" w:rsidP="006B2FA0">
      <w:pPr>
        <w:numPr>
          <w:ilvl w:val="0"/>
          <w:numId w:val="19"/>
        </w:numPr>
        <w:rPr>
          <w:rFonts w:ascii="Calibri" w:hAnsi="Calibri" w:cs="Calibri"/>
          <w:color w:val="000000"/>
          <w:sz w:val="24"/>
          <w:szCs w:val="24"/>
          <w:lang w:eastAsia="el-GR"/>
        </w:rPr>
      </w:pPr>
      <w:r w:rsidRPr="0035330D">
        <w:rPr>
          <w:rFonts w:ascii="Calibri" w:hAnsi="Calibri" w:cs="Calibri"/>
          <w:color w:val="000000"/>
          <w:sz w:val="24"/>
          <w:szCs w:val="24"/>
          <w:lang w:eastAsia="el-GR"/>
        </w:rPr>
        <w:t>Θα διαθέτει αποδεδειγμένη εμπειρία, τουλάχιστον πέντε (5) ετών, σε εργασίες επισκευής και συντήρησης Κεντρικών Κλιματιστικών Μονάδων. Θα προσκομίσει αντίστοιχες βεβαιώσεις καλή εκτέλεσης.</w:t>
      </w:r>
    </w:p>
    <w:p w:rsidR="00064A62" w:rsidRPr="0035330D" w:rsidRDefault="00064A62" w:rsidP="00A244A0">
      <w:pPr>
        <w:rPr>
          <w:rFonts w:ascii="Calibri" w:hAnsi="Calibri" w:cs="Calibri"/>
          <w:color w:val="000000"/>
          <w:sz w:val="24"/>
          <w:szCs w:val="24"/>
          <w:lang w:eastAsia="el-GR"/>
        </w:rPr>
      </w:pPr>
    </w:p>
    <w:p w:rsidR="00064A62" w:rsidRPr="0035330D" w:rsidRDefault="00064A62" w:rsidP="00A244A0">
      <w:pPr>
        <w:rPr>
          <w:rFonts w:ascii="Calibri" w:hAnsi="Calibri" w:cs="Calibri"/>
          <w:color w:val="000000"/>
          <w:sz w:val="24"/>
          <w:szCs w:val="24"/>
          <w:lang w:eastAsia="el-GR"/>
        </w:rPr>
      </w:pPr>
    </w:p>
    <w:bookmarkEnd w:id="19"/>
    <w:p w:rsidR="00064A62" w:rsidRPr="0035330D" w:rsidRDefault="00064A62" w:rsidP="00A244A0">
      <w:pPr>
        <w:rPr>
          <w:rFonts w:ascii="Calibri" w:hAnsi="Calibri" w:cs="Calibri"/>
          <w:sz w:val="24"/>
          <w:szCs w:val="24"/>
        </w:rPr>
      </w:pPr>
    </w:p>
    <w:p w:rsidR="00064A62" w:rsidRPr="0035330D" w:rsidRDefault="00064A62" w:rsidP="00A244A0">
      <w:pPr>
        <w:pStyle w:val="Heading1"/>
        <w:keepLines/>
        <w:numPr>
          <w:ilvl w:val="0"/>
          <w:numId w:val="10"/>
        </w:numPr>
        <w:pBdr>
          <w:top w:val="single" w:sz="4" w:space="1" w:color="auto"/>
          <w:left w:val="single" w:sz="4" w:space="4" w:color="auto"/>
          <w:bottom w:val="single" w:sz="4" w:space="1" w:color="auto"/>
          <w:right w:val="single" w:sz="4" w:space="4" w:color="auto"/>
        </w:pBdr>
        <w:shd w:val="clear" w:color="auto" w:fill="BFBFBF"/>
        <w:tabs>
          <w:tab w:val="left" w:pos="720"/>
        </w:tabs>
        <w:spacing w:before="120" w:after="120" w:line="252" w:lineRule="auto"/>
        <w:jc w:val="both"/>
        <w:rPr>
          <w:rFonts w:ascii="Calibri" w:hAnsi="Calibri" w:cs="Calibri"/>
          <w:sz w:val="24"/>
          <w:szCs w:val="24"/>
        </w:rPr>
      </w:pPr>
      <w:bookmarkStart w:id="20" w:name="_Toc57191309"/>
      <w:bookmarkStart w:id="21" w:name="_Toc57192069"/>
      <w:r w:rsidRPr="0035330D">
        <w:rPr>
          <w:rFonts w:ascii="Calibri" w:hAnsi="Calibri" w:cs="Calibri"/>
          <w:sz w:val="24"/>
          <w:szCs w:val="24"/>
        </w:rPr>
        <w:t xml:space="preserve">Άρθρο </w:t>
      </w:r>
      <w:r w:rsidRPr="0035330D">
        <w:rPr>
          <w:rFonts w:ascii="Calibri" w:hAnsi="Calibri" w:cs="Calibri"/>
          <w:noProof/>
          <w:sz w:val="24"/>
          <w:szCs w:val="24"/>
        </w:rPr>
        <w:fldChar w:fldCharType="begin"/>
      </w:r>
      <w:r w:rsidRPr="0035330D">
        <w:rPr>
          <w:rFonts w:ascii="Calibri" w:hAnsi="Calibri" w:cs="Calibri"/>
          <w:noProof/>
          <w:sz w:val="24"/>
          <w:szCs w:val="24"/>
        </w:rPr>
        <w:instrText xml:space="preserve"> SEQ Άρθρο \* ARABIC </w:instrText>
      </w:r>
      <w:r w:rsidRPr="0035330D">
        <w:rPr>
          <w:rFonts w:ascii="Calibri" w:hAnsi="Calibri" w:cs="Calibri"/>
          <w:noProof/>
          <w:sz w:val="24"/>
          <w:szCs w:val="24"/>
        </w:rPr>
        <w:fldChar w:fldCharType="separate"/>
      </w:r>
      <w:r w:rsidRPr="0035330D">
        <w:rPr>
          <w:rFonts w:ascii="Calibri" w:hAnsi="Calibri" w:cs="Calibri"/>
          <w:noProof/>
          <w:sz w:val="24"/>
          <w:szCs w:val="24"/>
        </w:rPr>
        <w:t>4</w:t>
      </w:r>
      <w:r w:rsidRPr="0035330D">
        <w:rPr>
          <w:rFonts w:ascii="Calibri" w:hAnsi="Calibri" w:cs="Calibri"/>
          <w:noProof/>
          <w:sz w:val="24"/>
          <w:szCs w:val="24"/>
        </w:rPr>
        <w:fldChar w:fldCharType="end"/>
      </w:r>
      <w:r w:rsidRPr="0035330D">
        <w:rPr>
          <w:rFonts w:ascii="Calibri" w:hAnsi="Calibri" w:cs="Calibri"/>
          <w:sz w:val="24"/>
          <w:szCs w:val="24"/>
        </w:rPr>
        <w:t>: Ευθύνες Αναδόχου</w:t>
      </w:r>
      <w:bookmarkEnd w:id="20"/>
      <w:bookmarkEnd w:id="21"/>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bookmarkStart w:id="22" w:name="_Toc57191310"/>
      <w:bookmarkStart w:id="23" w:name="_Toc57192070"/>
      <w:r w:rsidRPr="0035330D">
        <w:rPr>
          <w:rFonts w:ascii="Calibri" w:hAnsi="Calibri" w:cs="Calibri"/>
          <w:color w:val="000000"/>
          <w:sz w:val="24"/>
          <w:szCs w:val="24"/>
        </w:rPr>
        <w:t>Γενικές ευθύνες</w:t>
      </w:r>
      <w:bookmarkEnd w:id="22"/>
      <w:bookmarkEnd w:id="23"/>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είναι ο μόνος και αποκλειστικά υπεύθυνος για κάθε ζημία ή βλάβη σε πράγματα και εν γένει υλικά αγαθά, για κάθε ατύχημα, θανατηφόρο ή όχι, που θα συμβεί σε προσωπικό του Νοσοκομείου, των ασφαλισμένων του και του Αναδόχου ή σε κάθε τρίτο πρόσωπο εντός του Νοσοκομείου, εφόσον τα παραπάνω προκύψουν κατά την διάρκεια ή/και εξαιτίας των εργασιών προβλέπονται στην παρούσα σύμβαση.</w:t>
      </w:r>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έχει την υποχρέωση να καλύπτει το Νοσοκομείο για κάθε αξίωση που θα εγερθεί σε βάρος του εξαιτίας των παραπάνω, να καταβάλει στο Νοσοκομείο κάθε ποσό το οποίο θα υποχρεωθεί τυχόν να καταβάλει εκείνο σε τρίτους από τις ίδιες παραπάνω αιτίες, να αναλαμβάνει με δικές του δαπάνες την υπεράσπιση του Νοσοκομείου για κάθε απαίτηση, αγωγή και μήνυση που θα εγείρεται ή υποβάλλεται εναντίον του από οποιονδήποτε που θα έχει σχέση με τις παραπάνω υποχρεώσεις και ευθύνες του Αναδόχου και γενικά θα αποζημιώνει το Νοσοκομείο για κάθε θετική ζημία που θα μπορούσε να πάθει από τους παραπάνω όρους.</w:t>
      </w:r>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θα είναι υπεύθυνος έναντι των Δικαστικών Αρχών για οποιοδήποτε πρόβλημα λειτουργίας των εγκαταστάσεων του αντικειμένου της σύμβασής του που μπορεί να συνεπάγεται αστικές και ποινικές ευθύνες, καθώς και έναντι οποιασδήποτε διεκδίκησης προκύψει λόγω μη σωστής λειτουργίας των εγκαταστάσεων από ασθενείς ή εργαζόμενους του Νοσοκομείου.</w:t>
      </w:r>
    </w:p>
    <w:p w:rsidR="00064A62" w:rsidRPr="0035330D" w:rsidRDefault="00064A62" w:rsidP="00A244A0">
      <w:pPr>
        <w:rPr>
          <w:rFonts w:ascii="Calibri" w:hAnsi="Calibri" w:cs="Calibri"/>
          <w:sz w:val="24"/>
          <w:szCs w:val="24"/>
        </w:rPr>
      </w:pPr>
      <w:r w:rsidRPr="0035330D">
        <w:rPr>
          <w:rFonts w:ascii="Calibri" w:hAnsi="Calibri" w:cs="Calibri"/>
          <w:sz w:val="24"/>
          <w:szCs w:val="24"/>
        </w:rPr>
        <w:t>Σε περίπτωση που ο Ανάδοχος δεν εκπληρώνει ή καθυστερεί την εκπλήρωση των υποχρεώσεών του που απορρέουν από την παρούσα Σύμβαση, το Νοσοκομείο έχει το δικαίωμα, ύστερα από έγγραφη προειδοποίηση, να παίρνει για λογαριασμό του και με δαπάνες του κάθε μέτρο που θα κρίνει αναγκαίο για την προστασία του προσωπικού εργασιών, χωρίς ο Ανάδοχος να δικαιούται να ζητήσει οποιανδήποτε αποζημίωση ή παράταση της προθεσμίας λόγω της διακοπής αυτής και χωρίς να μειώνεται καθόλου η ευθύνη του που απορρέει από την Σύμβαση αυτή.</w:t>
      </w:r>
    </w:p>
    <w:p w:rsidR="00064A62" w:rsidRPr="0035330D" w:rsidRDefault="00064A62" w:rsidP="00A244A0">
      <w:pPr>
        <w:rPr>
          <w:rFonts w:ascii="Calibri" w:hAnsi="Calibri" w:cs="Calibri"/>
          <w:sz w:val="24"/>
          <w:szCs w:val="24"/>
        </w:rPr>
      </w:pPr>
      <w:r w:rsidRPr="0035330D">
        <w:rPr>
          <w:rFonts w:ascii="Calibri" w:hAnsi="Calibri" w:cs="Calibri"/>
          <w:sz w:val="24"/>
          <w:szCs w:val="24"/>
        </w:rPr>
        <w:t>Το προσωπικό του Αναδόχου θα εργάζεται με επιμέλεια και θα είναι υπεύθυνο ώστε να μην προκύπτουν ρύποι από τις εργασίες που εκτελεί. Η αποκομιδή όλων των άχρηστων (μετά από υπόδειξη της Τεχνικής Υπηρεσίας) που προκύπτουν από εργασίες του Αναδόχου είναι αποκλειστική ευθύνη του ιδίου και είναι υποχρεωτική.</w:t>
      </w:r>
    </w:p>
    <w:p w:rsidR="00064A62" w:rsidRPr="0035330D" w:rsidRDefault="00064A62" w:rsidP="00A244A0">
      <w:pPr>
        <w:rPr>
          <w:rFonts w:ascii="Calibri" w:hAnsi="Calibri" w:cs="Calibri"/>
          <w:sz w:val="24"/>
          <w:szCs w:val="24"/>
        </w:rPr>
      </w:pPr>
      <w:r w:rsidRPr="0035330D">
        <w:rPr>
          <w:rFonts w:ascii="Calibri" w:hAnsi="Calibri" w:cs="Calibri"/>
          <w:sz w:val="24"/>
          <w:szCs w:val="24"/>
        </w:rPr>
        <w:t>Οι εργασίες θα εκτελούνται με ασφαλή τρόπο τόσο για τις εγκαταστάσεις όσο και για το σύνολο των παρευρισκόμενων στους χώρους του Νοσοκομείου. Ο Ανάδοχος είναι υπεύθυνος για τη χρήση μεθόδων και μέσων που δεν είναι επιβλαβή για την ασφάλεια των παραπάνω, δεν είναι εκρηκτικά, δεν είναι τοξικά και δεν είναι εύφλεκτα.</w:t>
      </w:r>
    </w:p>
    <w:p w:rsidR="00064A62" w:rsidRPr="0035330D" w:rsidRDefault="00064A62" w:rsidP="00A244A0">
      <w:pPr>
        <w:rPr>
          <w:rFonts w:ascii="Calibri" w:hAnsi="Calibri" w:cs="Calibri"/>
          <w:sz w:val="24"/>
          <w:szCs w:val="24"/>
        </w:rPr>
      </w:pPr>
      <w:r w:rsidRPr="0035330D">
        <w:rPr>
          <w:rFonts w:ascii="Calibri" w:hAnsi="Calibri" w:cs="Calibri"/>
          <w:sz w:val="24"/>
          <w:szCs w:val="24"/>
        </w:rPr>
        <w:t>Σε περίπτωση που η εκτέλεση εργασιών ή η χρήση υλικών με τις παραπάνω ιδιότητες είναι άκρως απαραίτητη και δεν μπορεί επ’ ουδενί να παρακαμφθεί θα πρέπει ο Ανάδοχος να πάρει όλα τα απαραίτητα μέτρα ώστε να μην προκύψουν επικίνδυνες καταστάσεις και αφού πάρει την έγκριση της Τεχνικής Υπηρεσίας, η οποία όμως σε καμία περίπτωση δεν θα έχει ευθύνη επί των εργασιών και μέσων αυτών, καθώς και όποιου αποτελέσματος προκύψει από αυτά.</w:t>
      </w:r>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bookmarkStart w:id="24" w:name="_Toc57191311"/>
      <w:bookmarkStart w:id="25" w:name="_Toc57192071"/>
      <w:r w:rsidRPr="0035330D">
        <w:rPr>
          <w:rFonts w:ascii="Calibri" w:hAnsi="Calibri" w:cs="Calibri"/>
          <w:color w:val="000000"/>
          <w:sz w:val="24"/>
          <w:szCs w:val="24"/>
        </w:rPr>
        <w:t>Τήρηση νόμων και αστυνομικών διατάξεων</w:t>
      </w:r>
      <w:bookmarkEnd w:id="24"/>
      <w:bookmarkEnd w:id="25"/>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υποχρεούται να συμμορφώνεται με τους Νόμους του Κράτους, τα Διατάγματα και τους Κανονισμούς, τις Αστυνομικές Διατάξεις ή Διαταγές καθώς και με τις νόμιμες απαιτήσεις οποιασδήποτε Δημόσιας, Δημοτικής ή άλλης Αρχής που θα αναφέρονται και θα έχουν εφαρμογή κατά οποιονδήποτε τρόπο για τον Ανάδοχο ή και τις εργασίες του.</w:t>
      </w:r>
    </w:p>
    <w:p w:rsidR="00064A62" w:rsidRPr="0035330D" w:rsidRDefault="00064A62" w:rsidP="00A244A0">
      <w:pPr>
        <w:rPr>
          <w:rFonts w:ascii="Calibri" w:hAnsi="Calibri" w:cs="Calibri"/>
          <w:sz w:val="24"/>
          <w:szCs w:val="24"/>
        </w:rPr>
      </w:pPr>
      <w:r w:rsidRPr="0035330D">
        <w:rPr>
          <w:rFonts w:ascii="Calibri" w:hAnsi="Calibri" w:cs="Calibri"/>
          <w:sz w:val="24"/>
          <w:szCs w:val="24"/>
        </w:rPr>
        <w:t>Ο Ανάδοχος ως υπεύθυνος να τηρεί του Νόμους κλπ υποχρεούται να ανακοινώνει αμέσως στο Νοσοκομείο τις διαταγές που απευθύνονται ή κοινοποιούνται σ’ αυτόν, κατά την διάρκεια εκτέλεσης των εργασιών και έγγραφα των διαφόρων Αρχών σχετικά με τα υποδεικνυόμενα μέτρα ελέγχου, ασφαλείας κλπ.</w:t>
      </w:r>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bookmarkStart w:id="26" w:name="_Toc57191312"/>
      <w:bookmarkStart w:id="27" w:name="_Toc57192072"/>
      <w:r w:rsidRPr="0035330D">
        <w:rPr>
          <w:rFonts w:ascii="Calibri" w:hAnsi="Calibri" w:cs="Calibri"/>
          <w:color w:val="000000"/>
          <w:sz w:val="24"/>
          <w:szCs w:val="24"/>
        </w:rPr>
        <w:t>Χρόνος παράδοσης</w:t>
      </w:r>
      <w:bookmarkEnd w:id="26"/>
      <w:bookmarkEnd w:id="27"/>
    </w:p>
    <w:p w:rsidR="00064A62" w:rsidRPr="0035330D" w:rsidRDefault="00064A62" w:rsidP="00A244A0">
      <w:pPr>
        <w:rPr>
          <w:rFonts w:ascii="Calibri" w:hAnsi="Calibri" w:cs="Calibri"/>
          <w:sz w:val="24"/>
          <w:szCs w:val="24"/>
        </w:rPr>
      </w:pPr>
      <w:bookmarkStart w:id="28" w:name="_Ref535857244"/>
      <w:r w:rsidRPr="0035330D">
        <w:rPr>
          <w:rFonts w:ascii="Calibri" w:hAnsi="Calibri" w:cs="Calibri"/>
          <w:sz w:val="24"/>
          <w:szCs w:val="24"/>
        </w:rPr>
        <w:t xml:space="preserve">Ο Ανάδοχος, μετά την κατακύρωση σε αυτόν του αποτελέσματος του Διαγωνισμού και εντός δέκα πέντε (15) ημερών από την υπογραφή της Σύμβασης θα έρθει σε συνεννόηση με την Τεχνική Υπηρεσία του Νοσοκομείου ώστε να οριστεί η ημερομηνία έναρξης και το χρονοδιάγραμμα της εκτέλεσης των εργασιών. </w:t>
      </w:r>
      <w:r w:rsidRPr="0035330D">
        <w:rPr>
          <w:rFonts w:ascii="Calibri" w:hAnsi="Calibri" w:cs="Calibri"/>
          <w:b/>
          <w:bCs/>
          <w:sz w:val="24"/>
          <w:szCs w:val="24"/>
          <w:u w:val="single"/>
        </w:rPr>
        <w:t xml:space="preserve">Οι προμήθειες </w:t>
      </w:r>
      <w:r>
        <w:rPr>
          <w:rFonts w:ascii="Calibri" w:hAnsi="Calibri" w:cs="Calibri"/>
          <w:b/>
          <w:bCs/>
          <w:sz w:val="24"/>
          <w:szCs w:val="24"/>
          <w:u w:val="single"/>
        </w:rPr>
        <w:t xml:space="preserve">/ εργασίες </w:t>
      </w:r>
      <w:r w:rsidRPr="0035330D">
        <w:rPr>
          <w:rFonts w:ascii="Calibri" w:hAnsi="Calibri" w:cs="Calibri"/>
          <w:b/>
          <w:bCs/>
          <w:sz w:val="24"/>
          <w:szCs w:val="24"/>
          <w:u w:val="single"/>
        </w:rPr>
        <w:t xml:space="preserve"> θα ολοκληρωθούν το πολύ σε  δέκα </w:t>
      </w:r>
      <w:r>
        <w:rPr>
          <w:rFonts w:ascii="Calibri" w:hAnsi="Calibri" w:cs="Calibri"/>
          <w:b/>
          <w:bCs/>
          <w:sz w:val="24"/>
          <w:szCs w:val="24"/>
          <w:u w:val="single"/>
        </w:rPr>
        <w:t>πέντε (15</w:t>
      </w:r>
      <w:r w:rsidRPr="0035330D">
        <w:rPr>
          <w:rFonts w:ascii="Calibri" w:hAnsi="Calibri" w:cs="Calibri"/>
          <w:b/>
          <w:bCs/>
          <w:sz w:val="24"/>
          <w:szCs w:val="24"/>
          <w:u w:val="single"/>
        </w:rPr>
        <w:t>) εργάσιμες ημέρ</w:t>
      </w:r>
      <w:bookmarkEnd w:id="28"/>
      <w:r w:rsidRPr="0035330D">
        <w:rPr>
          <w:rFonts w:ascii="Calibri" w:hAnsi="Calibri" w:cs="Calibri"/>
          <w:b/>
          <w:bCs/>
          <w:sz w:val="24"/>
          <w:szCs w:val="24"/>
          <w:u w:val="single"/>
        </w:rPr>
        <w:t>ες.</w:t>
      </w:r>
    </w:p>
    <w:p w:rsidR="00064A62" w:rsidRPr="0035330D" w:rsidRDefault="00064A62" w:rsidP="00A244A0">
      <w:pPr>
        <w:rPr>
          <w:rFonts w:ascii="Calibri" w:hAnsi="Calibri" w:cs="Calibri"/>
          <w:sz w:val="24"/>
          <w:szCs w:val="24"/>
        </w:rPr>
      </w:pPr>
      <w:r w:rsidRPr="0035330D">
        <w:rPr>
          <w:rFonts w:ascii="Calibri" w:hAnsi="Calibri" w:cs="Calibri"/>
          <w:sz w:val="24"/>
          <w:szCs w:val="24"/>
        </w:rPr>
        <w:t>Σε περίπτωση που ο Ανάδοχος, μετά την κατακύρωση σε αυτόν του αποτελέσματος του Διαγωνισμού και την υπογραφή της Σύμβασης, δεν επικοινωνήσει με την Τεχνική Υπηρεσία εντός του χρονικού διαστήματος που αναγράφεται παραπάνω, κηρύσσεται έκπτωτος και η κατακύρωση γίνεται στον προσφέροντα που υπέβαλε την αμέσως επόμενη πλέον συμφέρουσα από οικονομική άποψη προσφορά.</w:t>
      </w:r>
    </w:p>
    <w:p w:rsidR="00064A62" w:rsidRPr="0035330D" w:rsidRDefault="00064A62" w:rsidP="00A244A0">
      <w:pPr>
        <w:pStyle w:val="Heading2"/>
        <w:numPr>
          <w:ilvl w:val="1"/>
          <w:numId w:val="10"/>
        </w:numPr>
        <w:tabs>
          <w:tab w:val="left" w:pos="720"/>
        </w:tabs>
        <w:spacing w:before="60" w:after="60" w:line="252" w:lineRule="auto"/>
        <w:ind w:left="576"/>
        <w:jc w:val="both"/>
        <w:rPr>
          <w:rFonts w:ascii="Calibri" w:hAnsi="Calibri" w:cs="Calibri"/>
          <w:color w:val="000000"/>
          <w:sz w:val="24"/>
          <w:szCs w:val="24"/>
        </w:rPr>
      </w:pPr>
      <w:bookmarkStart w:id="29" w:name="_Toc57191313"/>
      <w:bookmarkStart w:id="30" w:name="_Toc57192073"/>
      <w:r w:rsidRPr="0035330D">
        <w:rPr>
          <w:rFonts w:ascii="Calibri" w:hAnsi="Calibri" w:cs="Calibri"/>
          <w:color w:val="000000"/>
          <w:sz w:val="24"/>
          <w:szCs w:val="24"/>
        </w:rPr>
        <w:t>Λοιπές ευθύνες</w:t>
      </w:r>
      <w:bookmarkEnd w:id="29"/>
      <w:bookmarkEnd w:id="30"/>
    </w:p>
    <w:p w:rsidR="00064A62" w:rsidRPr="0035330D" w:rsidRDefault="00064A62" w:rsidP="00A244A0">
      <w:pPr>
        <w:rPr>
          <w:rFonts w:ascii="Calibri" w:hAnsi="Calibri" w:cs="Calibri"/>
          <w:sz w:val="24"/>
          <w:szCs w:val="24"/>
        </w:rPr>
      </w:pPr>
      <w:r w:rsidRPr="0035330D">
        <w:rPr>
          <w:rFonts w:ascii="Calibri" w:hAnsi="Calibri" w:cs="Calibri"/>
          <w:sz w:val="24"/>
          <w:szCs w:val="24"/>
        </w:rPr>
        <w:t>Ρητά δηλώνεται ότι δεν πρόκειται να γίνει αποδεκτή καμία πρόσθετη οικονομική απαίτηση του Αναδόχου – Κατασκευαστή, εξαιτίας τυχόν δαπανών που θα υποστεί και που θα οφείλονται στην κατάσταση των εγκαταστάσεων.</w:t>
      </w:r>
    </w:p>
    <w:tbl>
      <w:tblPr>
        <w:tblW w:w="5000" w:type="pct"/>
        <w:tblCellMar>
          <w:left w:w="0" w:type="dxa"/>
          <w:right w:w="0" w:type="dxa"/>
        </w:tblCellMar>
        <w:tblLook w:val="00A0"/>
      </w:tblPr>
      <w:tblGrid>
        <w:gridCol w:w="3700"/>
        <w:gridCol w:w="3697"/>
        <w:gridCol w:w="3697"/>
      </w:tblGrid>
      <w:tr w:rsidR="00064A62" w:rsidRPr="0035330D">
        <w:tc>
          <w:tcPr>
            <w:tcW w:w="1668" w:type="pct"/>
          </w:tcPr>
          <w:p w:rsidR="00064A62" w:rsidRPr="0035330D" w:rsidRDefault="00064A62" w:rsidP="002441F3">
            <w:pPr>
              <w:pStyle w:val="TechDescr"/>
              <w:spacing w:line="240" w:lineRule="auto"/>
              <w:jc w:val="left"/>
            </w:pPr>
          </w:p>
          <w:p w:rsidR="00064A62" w:rsidRPr="0035330D" w:rsidRDefault="00064A62" w:rsidP="002441F3">
            <w:pPr>
              <w:pStyle w:val="TechDescr"/>
              <w:spacing w:line="240" w:lineRule="auto"/>
              <w:jc w:val="left"/>
            </w:pPr>
          </w:p>
          <w:p w:rsidR="00064A62" w:rsidRPr="0035330D" w:rsidRDefault="00064A62" w:rsidP="002441F3">
            <w:pPr>
              <w:pStyle w:val="TechDescr"/>
              <w:spacing w:line="240" w:lineRule="auto"/>
              <w:jc w:val="left"/>
            </w:pPr>
            <w:r>
              <w:t>Ο Π.Τ.Υ.</w:t>
            </w:r>
          </w:p>
        </w:tc>
        <w:tc>
          <w:tcPr>
            <w:tcW w:w="1666" w:type="pct"/>
          </w:tcPr>
          <w:p w:rsidR="00064A62" w:rsidRPr="0035330D" w:rsidRDefault="00064A62" w:rsidP="002441F3">
            <w:pPr>
              <w:pStyle w:val="TechDescr"/>
              <w:spacing w:line="240" w:lineRule="auto"/>
            </w:pPr>
          </w:p>
          <w:p w:rsidR="00064A62" w:rsidRPr="0035330D" w:rsidRDefault="00064A62" w:rsidP="002441F3">
            <w:pPr>
              <w:pStyle w:val="TechDescr"/>
              <w:spacing w:line="240" w:lineRule="auto"/>
            </w:pPr>
          </w:p>
        </w:tc>
        <w:tc>
          <w:tcPr>
            <w:tcW w:w="1666" w:type="pct"/>
          </w:tcPr>
          <w:p w:rsidR="00064A62" w:rsidRPr="0035330D" w:rsidRDefault="00064A62" w:rsidP="002441F3">
            <w:pPr>
              <w:pStyle w:val="TechDescr"/>
              <w:spacing w:line="240" w:lineRule="auto"/>
            </w:pPr>
          </w:p>
          <w:p w:rsidR="00064A62" w:rsidRPr="0035330D" w:rsidRDefault="00064A62" w:rsidP="002441F3">
            <w:pPr>
              <w:pStyle w:val="TechDescr"/>
              <w:spacing w:line="240" w:lineRule="auto"/>
            </w:pPr>
          </w:p>
          <w:p w:rsidR="00064A62" w:rsidRPr="0035330D" w:rsidRDefault="00064A62" w:rsidP="002441F3">
            <w:pPr>
              <w:pStyle w:val="TechDescr"/>
              <w:spacing w:line="240" w:lineRule="auto"/>
            </w:pPr>
            <w:r w:rsidRPr="0035330D">
              <w:t>Ο Δ.Τ.Υ.</w:t>
            </w:r>
          </w:p>
        </w:tc>
      </w:tr>
    </w:tbl>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jc w:val="both"/>
        <w:rPr>
          <w:rFonts w:ascii="Calibri" w:hAnsi="Calibri" w:cs="Calibri"/>
          <w:sz w:val="24"/>
          <w:szCs w:val="24"/>
        </w:rPr>
      </w:pPr>
    </w:p>
    <w:p w:rsidR="00064A62" w:rsidRPr="0035330D" w:rsidRDefault="00064A62" w:rsidP="00A244A0">
      <w:pPr>
        <w:jc w:val="both"/>
        <w:rPr>
          <w:rFonts w:ascii="Calibri" w:hAnsi="Calibri" w:cs="Calibri"/>
          <w:sz w:val="24"/>
          <w:szCs w:val="24"/>
        </w:rPr>
      </w:pPr>
    </w:p>
    <w:p w:rsidR="00064A62" w:rsidRPr="0035330D" w:rsidRDefault="00064A62" w:rsidP="00A244A0">
      <w:pPr>
        <w:jc w:val="both"/>
        <w:rPr>
          <w:rFonts w:ascii="Calibri" w:hAnsi="Calibri" w:cs="Calibri"/>
          <w:sz w:val="24"/>
          <w:szCs w:val="24"/>
        </w:rPr>
      </w:pPr>
    </w:p>
    <w:p w:rsidR="00064A62" w:rsidRPr="0035330D" w:rsidRDefault="00064A62" w:rsidP="00A244A0">
      <w:pPr>
        <w:jc w:val="both"/>
        <w:rPr>
          <w:rFonts w:ascii="Calibri" w:hAnsi="Calibri" w:cs="Calibri"/>
          <w:sz w:val="24"/>
          <w:szCs w:val="24"/>
        </w:rPr>
      </w:pPr>
    </w:p>
    <w:p w:rsidR="00064A62" w:rsidRPr="0035330D" w:rsidRDefault="00064A62" w:rsidP="00A244A0">
      <w:pPr>
        <w:jc w:val="both"/>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r w:rsidRPr="0035330D">
        <w:rPr>
          <w:rFonts w:ascii="Calibri" w:hAnsi="Calibri" w:cs="Calibri"/>
          <w:sz w:val="24"/>
          <w:szCs w:val="24"/>
        </w:rPr>
        <w:tab/>
      </w:r>
      <w:r w:rsidRPr="0035330D">
        <w:rPr>
          <w:rFonts w:ascii="Calibri" w:hAnsi="Calibri" w:cs="Calibri"/>
          <w:sz w:val="24"/>
          <w:szCs w:val="24"/>
        </w:rPr>
        <w:tab/>
      </w:r>
      <w:r w:rsidRPr="0035330D">
        <w:rPr>
          <w:rFonts w:ascii="Calibri" w:hAnsi="Calibri" w:cs="Calibri"/>
          <w:sz w:val="24"/>
          <w:szCs w:val="24"/>
        </w:rPr>
        <w:tab/>
      </w:r>
      <w:r w:rsidRPr="0035330D">
        <w:rPr>
          <w:rFonts w:ascii="Calibri" w:hAnsi="Calibri" w:cs="Calibri"/>
          <w:sz w:val="24"/>
          <w:szCs w:val="24"/>
        </w:rPr>
        <w:tab/>
      </w:r>
      <w:r w:rsidRPr="0035330D">
        <w:rPr>
          <w:rFonts w:ascii="Calibri" w:hAnsi="Calibri" w:cs="Calibri"/>
          <w:sz w:val="24"/>
          <w:szCs w:val="24"/>
        </w:rPr>
        <w:tab/>
      </w:r>
      <w:r w:rsidRPr="0035330D">
        <w:rPr>
          <w:rFonts w:ascii="Calibri" w:hAnsi="Calibri" w:cs="Calibri"/>
          <w:sz w:val="24"/>
          <w:szCs w:val="24"/>
        </w:rPr>
        <w:tab/>
        <w:t xml:space="preserve"> </w:t>
      </w: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pStyle w:val="Heading1"/>
        <w:shd w:val="clear" w:color="auto" w:fill="FFFFFF"/>
        <w:spacing w:before="0" w:after="0"/>
        <w:textAlignment w:val="baseline"/>
        <w:rPr>
          <w:rFonts w:ascii="Calibri" w:hAnsi="Calibri" w:cs="Calibri"/>
          <w:b w:val="0"/>
          <w:bCs w:val="0"/>
          <w:color w:val="000000"/>
          <w:sz w:val="24"/>
          <w:szCs w:val="24"/>
        </w:rPr>
      </w:pPr>
    </w:p>
    <w:p w:rsidR="00064A62" w:rsidRPr="0035330D" w:rsidRDefault="00064A62" w:rsidP="00A244A0">
      <w:pPr>
        <w:rPr>
          <w:rFonts w:ascii="Calibri" w:hAnsi="Calibri" w:cs="Calibri"/>
          <w:color w:val="192A53"/>
          <w:sz w:val="24"/>
          <w:szCs w:val="24"/>
          <w:shd w:val="clear" w:color="auto" w:fill="FFFFFF"/>
        </w:rPr>
      </w:pPr>
    </w:p>
    <w:p w:rsidR="00064A62" w:rsidRPr="0035330D" w:rsidRDefault="00064A62" w:rsidP="00A244A0">
      <w:pPr>
        <w:rPr>
          <w:rFonts w:ascii="Calibri" w:hAnsi="Calibri" w:cs="Calibri"/>
          <w:color w:val="192A53"/>
          <w:sz w:val="24"/>
          <w:szCs w:val="24"/>
          <w:shd w:val="clear" w:color="auto" w:fill="FFFFFF"/>
        </w:rPr>
      </w:pPr>
    </w:p>
    <w:p w:rsidR="00064A62" w:rsidRPr="0035330D" w:rsidRDefault="00064A62" w:rsidP="00A244A0">
      <w:pPr>
        <w:rPr>
          <w:rFonts w:ascii="Calibri" w:hAnsi="Calibri" w:cs="Calibri"/>
          <w:color w:val="000000"/>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jc w:val="both"/>
        <w:rPr>
          <w:rFonts w:ascii="Calibri" w:hAnsi="Calibri" w:cs="Calibri"/>
          <w:color w:val="000000"/>
          <w:sz w:val="24"/>
          <w:szCs w:val="24"/>
        </w:rPr>
      </w:pPr>
    </w:p>
    <w:p w:rsidR="00064A62" w:rsidRPr="0035330D" w:rsidRDefault="00064A62" w:rsidP="00A244A0">
      <w:pPr>
        <w:rPr>
          <w:rFonts w:ascii="Calibri" w:hAnsi="Calibri" w:cs="Calibri"/>
          <w:sz w:val="24"/>
          <w:szCs w:val="24"/>
        </w:rPr>
      </w:pPr>
    </w:p>
    <w:p w:rsidR="00064A62" w:rsidRPr="0035330D" w:rsidRDefault="00064A62" w:rsidP="00A244A0">
      <w:pPr>
        <w:rPr>
          <w:rFonts w:ascii="Calibri" w:hAnsi="Calibri" w:cs="Calibri"/>
          <w:sz w:val="24"/>
          <w:szCs w:val="24"/>
        </w:rPr>
      </w:pPr>
    </w:p>
    <w:p w:rsidR="00064A62" w:rsidRPr="0035330D" w:rsidRDefault="00064A62" w:rsidP="0051064F">
      <w:pPr>
        <w:ind w:left="284" w:right="321"/>
        <w:rPr>
          <w:rFonts w:ascii="Calibri" w:hAnsi="Calibri" w:cs="Calibri"/>
          <w:noProof/>
          <w:sz w:val="24"/>
          <w:szCs w:val="24"/>
          <w:lang w:eastAsia="el-GR"/>
        </w:rPr>
      </w:pPr>
    </w:p>
    <w:sectPr w:rsidR="00064A62" w:rsidRPr="0035330D" w:rsidSect="00CD0288">
      <w:footerReference w:type="default" r:id="rId22"/>
      <w:pgSz w:w="12240" w:h="15840" w:code="1"/>
      <w:pgMar w:top="720" w:right="720" w:bottom="720" w:left="426"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62" w:rsidRDefault="00064A62" w:rsidP="002E6E1B">
      <w:pPr>
        <w:rPr>
          <w:rFonts w:cs="Times New Roman"/>
        </w:rPr>
      </w:pPr>
      <w:r>
        <w:rPr>
          <w:rFonts w:cs="Times New Roman"/>
        </w:rPr>
        <w:separator/>
      </w:r>
    </w:p>
  </w:endnote>
  <w:endnote w:type="continuationSeparator" w:id="0">
    <w:p w:rsidR="00064A62" w:rsidRDefault="00064A62" w:rsidP="002E6E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62" w:rsidRDefault="00064A62">
    <w:pPr>
      <w:rPr>
        <w:rFonts w:cs="Times New Roman"/>
      </w:rPr>
    </w:pPr>
    <w:r w:rsidRPr="00F81993">
      <w:rPr>
        <w:rFonts w:cs="Times New Roman"/>
        <w:sz w:val="24"/>
        <w:szCs w:val="24"/>
        <w:lang w:val="en-US"/>
      </w:rPr>
      <w:pict>
        <v:rect id="_x0000_i1028" style="width:535.15pt;height:2pt" o:hrpct="991" o:hralign="center" o:hrstd="t" o:hr="t" fillcolor="#a0a0a0" stroked="f"/>
      </w:pict>
    </w:r>
  </w:p>
  <w:p w:rsidR="00064A62" w:rsidRDefault="00064A6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62" w:rsidRDefault="00064A62" w:rsidP="002E6E1B">
      <w:pPr>
        <w:rPr>
          <w:rFonts w:cs="Times New Roman"/>
        </w:rPr>
      </w:pPr>
      <w:r>
        <w:rPr>
          <w:rFonts w:cs="Times New Roman"/>
        </w:rPr>
        <w:separator/>
      </w:r>
    </w:p>
  </w:footnote>
  <w:footnote w:type="continuationSeparator" w:id="0">
    <w:p w:rsidR="00064A62" w:rsidRDefault="00064A62" w:rsidP="002E6E1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540pt;visibility:visible" o:bullet="t">
        <v:imagedata r:id="rId1" o:title="" grayscale="t"/>
      </v:shape>
    </w:pict>
  </w:numPicBullet>
  <w:numPicBullet w:numPicBulletId="1">
    <w:pict>
      <v:shape id="_x0000_i1026" type="#_x0000_t75" style="width:8.25pt;height:8.25pt;visibility:visible" o:bullet="t">
        <v:imagedata r:id="rId2" o:title=""/>
      </v:shape>
    </w:pict>
  </w:numPicBullet>
  <w:abstractNum w:abstractNumId="0">
    <w:nsid w:val="0179279C"/>
    <w:multiLevelType w:val="hybridMultilevel"/>
    <w:tmpl w:val="7CCC1594"/>
    <w:lvl w:ilvl="0" w:tplc="AA82DA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924156"/>
    <w:multiLevelType w:val="hybridMultilevel"/>
    <w:tmpl w:val="5EB0FA5E"/>
    <w:lvl w:ilvl="0" w:tplc="0408000B">
      <w:start w:val="1"/>
      <w:numFmt w:val="bullet"/>
      <w:lvlText w:val=""/>
      <w:lvlJc w:val="left"/>
      <w:pPr>
        <w:ind w:left="1004" w:hanging="360"/>
      </w:pPr>
      <w:rPr>
        <w:rFonts w:ascii="Wingdings" w:hAnsi="Wingdings" w:cs="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cs="Wingdings" w:hint="default"/>
      </w:rPr>
    </w:lvl>
    <w:lvl w:ilvl="3" w:tplc="04080001" w:tentative="1">
      <w:start w:val="1"/>
      <w:numFmt w:val="bullet"/>
      <w:lvlText w:val=""/>
      <w:lvlJc w:val="left"/>
      <w:pPr>
        <w:ind w:left="3164" w:hanging="360"/>
      </w:pPr>
      <w:rPr>
        <w:rFonts w:ascii="Symbol" w:hAnsi="Symbol" w:cs="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cs="Wingdings" w:hint="default"/>
      </w:rPr>
    </w:lvl>
    <w:lvl w:ilvl="6" w:tplc="04080001" w:tentative="1">
      <w:start w:val="1"/>
      <w:numFmt w:val="bullet"/>
      <w:lvlText w:val=""/>
      <w:lvlJc w:val="left"/>
      <w:pPr>
        <w:ind w:left="5324" w:hanging="360"/>
      </w:pPr>
      <w:rPr>
        <w:rFonts w:ascii="Symbol" w:hAnsi="Symbol" w:cs="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cs="Wingdings" w:hint="default"/>
      </w:rPr>
    </w:lvl>
  </w:abstractNum>
  <w:abstractNum w:abstractNumId="2">
    <w:nsid w:val="077C3E83"/>
    <w:multiLevelType w:val="hybridMultilevel"/>
    <w:tmpl w:val="E5B883EA"/>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ACD7105"/>
    <w:multiLevelType w:val="hybridMultilevel"/>
    <w:tmpl w:val="1E20FC2C"/>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24F500A4"/>
    <w:multiLevelType w:val="hybridMultilevel"/>
    <w:tmpl w:val="87263996"/>
    <w:lvl w:ilvl="0" w:tplc="04080001">
      <w:start w:val="1"/>
      <w:numFmt w:val="bullet"/>
      <w:lvlText w:val=""/>
      <w:lvlJc w:val="left"/>
      <w:pPr>
        <w:tabs>
          <w:tab w:val="num" w:pos="1724"/>
        </w:tabs>
        <w:ind w:left="1724" w:hanging="360"/>
      </w:pPr>
      <w:rPr>
        <w:rFonts w:ascii="Symbol" w:hAnsi="Symbol" w:cs="Symbol" w:hint="default"/>
      </w:rPr>
    </w:lvl>
    <w:lvl w:ilvl="1" w:tplc="04080003" w:tentative="1">
      <w:start w:val="1"/>
      <w:numFmt w:val="bullet"/>
      <w:lvlText w:val="o"/>
      <w:lvlJc w:val="left"/>
      <w:pPr>
        <w:tabs>
          <w:tab w:val="num" w:pos="2444"/>
        </w:tabs>
        <w:ind w:left="2444" w:hanging="360"/>
      </w:pPr>
      <w:rPr>
        <w:rFonts w:ascii="Courier New" w:hAnsi="Courier New" w:cs="Courier New" w:hint="default"/>
      </w:rPr>
    </w:lvl>
    <w:lvl w:ilvl="2" w:tplc="04080005" w:tentative="1">
      <w:start w:val="1"/>
      <w:numFmt w:val="bullet"/>
      <w:lvlText w:val=""/>
      <w:lvlJc w:val="left"/>
      <w:pPr>
        <w:tabs>
          <w:tab w:val="num" w:pos="3164"/>
        </w:tabs>
        <w:ind w:left="3164" w:hanging="360"/>
      </w:pPr>
      <w:rPr>
        <w:rFonts w:ascii="Wingdings" w:hAnsi="Wingdings" w:cs="Wingdings" w:hint="default"/>
      </w:rPr>
    </w:lvl>
    <w:lvl w:ilvl="3" w:tplc="04080001" w:tentative="1">
      <w:start w:val="1"/>
      <w:numFmt w:val="bullet"/>
      <w:lvlText w:val=""/>
      <w:lvlJc w:val="left"/>
      <w:pPr>
        <w:tabs>
          <w:tab w:val="num" w:pos="3884"/>
        </w:tabs>
        <w:ind w:left="3884" w:hanging="360"/>
      </w:pPr>
      <w:rPr>
        <w:rFonts w:ascii="Symbol" w:hAnsi="Symbol" w:cs="Symbol" w:hint="default"/>
      </w:rPr>
    </w:lvl>
    <w:lvl w:ilvl="4" w:tplc="04080003" w:tentative="1">
      <w:start w:val="1"/>
      <w:numFmt w:val="bullet"/>
      <w:lvlText w:val="o"/>
      <w:lvlJc w:val="left"/>
      <w:pPr>
        <w:tabs>
          <w:tab w:val="num" w:pos="4604"/>
        </w:tabs>
        <w:ind w:left="4604" w:hanging="360"/>
      </w:pPr>
      <w:rPr>
        <w:rFonts w:ascii="Courier New" w:hAnsi="Courier New" w:cs="Courier New" w:hint="default"/>
      </w:rPr>
    </w:lvl>
    <w:lvl w:ilvl="5" w:tplc="04080005" w:tentative="1">
      <w:start w:val="1"/>
      <w:numFmt w:val="bullet"/>
      <w:lvlText w:val=""/>
      <w:lvlJc w:val="left"/>
      <w:pPr>
        <w:tabs>
          <w:tab w:val="num" w:pos="5324"/>
        </w:tabs>
        <w:ind w:left="5324" w:hanging="360"/>
      </w:pPr>
      <w:rPr>
        <w:rFonts w:ascii="Wingdings" w:hAnsi="Wingdings" w:cs="Wingdings" w:hint="default"/>
      </w:rPr>
    </w:lvl>
    <w:lvl w:ilvl="6" w:tplc="04080001" w:tentative="1">
      <w:start w:val="1"/>
      <w:numFmt w:val="bullet"/>
      <w:lvlText w:val=""/>
      <w:lvlJc w:val="left"/>
      <w:pPr>
        <w:tabs>
          <w:tab w:val="num" w:pos="6044"/>
        </w:tabs>
        <w:ind w:left="6044" w:hanging="360"/>
      </w:pPr>
      <w:rPr>
        <w:rFonts w:ascii="Symbol" w:hAnsi="Symbol" w:cs="Symbol" w:hint="default"/>
      </w:rPr>
    </w:lvl>
    <w:lvl w:ilvl="7" w:tplc="04080003" w:tentative="1">
      <w:start w:val="1"/>
      <w:numFmt w:val="bullet"/>
      <w:lvlText w:val="o"/>
      <w:lvlJc w:val="left"/>
      <w:pPr>
        <w:tabs>
          <w:tab w:val="num" w:pos="6764"/>
        </w:tabs>
        <w:ind w:left="6764" w:hanging="360"/>
      </w:pPr>
      <w:rPr>
        <w:rFonts w:ascii="Courier New" w:hAnsi="Courier New" w:cs="Courier New" w:hint="default"/>
      </w:rPr>
    </w:lvl>
    <w:lvl w:ilvl="8" w:tplc="04080005" w:tentative="1">
      <w:start w:val="1"/>
      <w:numFmt w:val="bullet"/>
      <w:lvlText w:val=""/>
      <w:lvlJc w:val="left"/>
      <w:pPr>
        <w:tabs>
          <w:tab w:val="num" w:pos="7484"/>
        </w:tabs>
        <w:ind w:left="7484" w:hanging="360"/>
      </w:pPr>
      <w:rPr>
        <w:rFonts w:ascii="Wingdings" w:hAnsi="Wingdings" w:cs="Wingdings" w:hint="default"/>
      </w:rPr>
    </w:lvl>
  </w:abstractNum>
  <w:abstractNum w:abstractNumId="5">
    <w:nsid w:val="2790704C"/>
    <w:multiLevelType w:val="hybridMultilevel"/>
    <w:tmpl w:val="11B8372A"/>
    <w:lvl w:ilvl="0" w:tplc="93FA830E">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27D71E6F"/>
    <w:multiLevelType w:val="hybridMultilevel"/>
    <w:tmpl w:val="30C4359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2BD11CF9"/>
    <w:multiLevelType w:val="multilevel"/>
    <w:tmpl w:val="0610F21E"/>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2C61AD"/>
    <w:multiLevelType w:val="hybridMultilevel"/>
    <w:tmpl w:val="E7AE8146"/>
    <w:lvl w:ilvl="0" w:tplc="C7D48680">
      <w:start w:val="1"/>
      <w:numFmt w:val="bullet"/>
      <w:lvlText w:val=""/>
      <w:lvlPicBulletId w:val="0"/>
      <w:lvlJc w:val="left"/>
      <w:pPr>
        <w:tabs>
          <w:tab w:val="num" w:pos="720"/>
        </w:tabs>
        <w:ind w:left="720" w:hanging="360"/>
      </w:pPr>
      <w:rPr>
        <w:rFonts w:ascii="Symbol" w:hAnsi="Symbol" w:cs="Symbol" w:hint="default"/>
      </w:rPr>
    </w:lvl>
    <w:lvl w:ilvl="1" w:tplc="77D6BEEA" w:tentative="1">
      <w:start w:val="1"/>
      <w:numFmt w:val="bullet"/>
      <w:lvlText w:val=""/>
      <w:lvlJc w:val="left"/>
      <w:pPr>
        <w:tabs>
          <w:tab w:val="num" w:pos="1440"/>
        </w:tabs>
        <w:ind w:left="1440" w:hanging="360"/>
      </w:pPr>
      <w:rPr>
        <w:rFonts w:ascii="Symbol" w:hAnsi="Symbol" w:cs="Symbol" w:hint="default"/>
      </w:rPr>
    </w:lvl>
    <w:lvl w:ilvl="2" w:tplc="B1EC43F4" w:tentative="1">
      <w:start w:val="1"/>
      <w:numFmt w:val="bullet"/>
      <w:lvlText w:val=""/>
      <w:lvlJc w:val="left"/>
      <w:pPr>
        <w:tabs>
          <w:tab w:val="num" w:pos="2160"/>
        </w:tabs>
        <w:ind w:left="2160" w:hanging="360"/>
      </w:pPr>
      <w:rPr>
        <w:rFonts w:ascii="Symbol" w:hAnsi="Symbol" w:cs="Symbol" w:hint="default"/>
      </w:rPr>
    </w:lvl>
    <w:lvl w:ilvl="3" w:tplc="3BA0F49A" w:tentative="1">
      <w:start w:val="1"/>
      <w:numFmt w:val="bullet"/>
      <w:lvlText w:val=""/>
      <w:lvlJc w:val="left"/>
      <w:pPr>
        <w:tabs>
          <w:tab w:val="num" w:pos="2880"/>
        </w:tabs>
        <w:ind w:left="2880" w:hanging="360"/>
      </w:pPr>
      <w:rPr>
        <w:rFonts w:ascii="Symbol" w:hAnsi="Symbol" w:cs="Symbol" w:hint="default"/>
      </w:rPr>
    </w:lvl>
    <w:lvl w:ilvl="4" w:tplc="7514DE84" w:tentative="1">
      <w:start w:val="1"/>
      <w:numFmt w:val="bullet"/>
      <w:lvlText w:val=""/>
      <w:lvlJc w:val="left"/>
      <w:pPr>
        <w:tabs>
          <w:tab w:val="num" w:pos="3600"/>
        </w:tabs>
        <w:ind w:left="3600" w:hanging="360"/>
      </w:pPr>
      <w:rPr>
        <w:rFonts w:ascii="Symbol" w:hAnsi="Symbol" w:cs="Symbol" w:hint="default"/>
      </w:rPr>
    </w:lvl>
    <w:lvl w:ilvl="5" w:tplc="0C267454" w:tentative="1">
      <w:start w:val="1"/>
      <w:numFmt w:val="bullet"/>
      <w:lvlText w:val=""/>
      <w:lvlJc w:val="left"/>
      <w:pPr>
        <w:tabs>
          <w:tab w:val="num" w:pos="4320"/>
        </w:tabs>
        <w:ind w:left="4320" w:hanging="360"/>
      </w:pPr>
      <w:rPr>
        <w:rFonts w:ascii="Symbol" w:hAnsi="Symbol" w:cs="Symbol" w:hint="default"/>
      </w:rPr>
    </w:lvl>
    <w:lvl w:ilvl="6" w:tplc="4F829E92" w:tentative="1">
      <w:start w:val="1"/>
      <w:numFmt w:val="bullet"/>
      <w:lvlText w:val=""/>
      <w:lvlJc w:val="left"/>
      <w:pPr>
        <w:tabs>
          <w:tab w:val="num" w:pos="5040"/>
        </w:tabs>
        <w:ind w:left="5040" w:hanging="360"/>
      </w:pPr>
      <w:rPr>
        <w:rFonts w:ascii="Symbol" w:hAnsi="Symbol" w:cs="Symbol" w:hint="default"/>
      </w:rPr>
    </w:lvl>
    <w:lvl w:ilvl="7" w:tplc="C8F870AC" w:tentative="1">
      <w:start w:val="1"/>
      <w:numFmt w:val="bullet"/>
      <w:lvlText w:val=""/>
      <w:lvlJc w:val="left"/>
      <w:pPr>
        <w:tabs>
          <w:tab w:val="num" w:pos="5760"/>
        </w:tabs>
        <w:ind w:left="5760" w:hanging="360"/>
      </w:pPr>
      <w:rPr>
        <w:rFonts w:ascii="Symbol" w:hAnsi="Symbol" w:cs="Symbol" w:hint="default"/>
      </w:rPr>
    </w:lvl>
    <w:lvl w:ilvl="8" w:tplc="030C3AA4" w:tentative="1">
      <w:start w:val="1"/>
      <w:numFmt w:val="bullet"/>
      <w:lvlText w:val=""/>
      <w:lvlJc w:val="left"/>
      <w:pPr>
        <w:tabs>
          <w:tab w:val="num" w:pos="6480"/>
        </w:tabs>
        <w:ind w:left="6480" w:hanging="360"/>
      </w:pPr>
      <w:rPr>
        <w:rFonts w:ascii="Symbol" w:hAnsi="Symbol" w:cs="Symbol" w:hint="default"/>
      </w:rPr>
    </w:lvl>
  </w:abstractNum>
  <w:abstractNum w:abstractNumId="9">
    <w:nsid w:val="3B7D6834"/>
    <w:multiLevelType w:val="hybridMultilevel"/>
    <w:tmpl w:val="BA26F5CA"/>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F044B95"/>
    <w:multiLevelType w:val="hybridMultilevel"/>
    <w:tmpl w:val="44C8309E"/>
    <w:lvl w:ilvl="0" w:tplc="C382EC5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1">
    <w:nsid w:val="416800A7"/>
    <w:multiLevelType w:val="hybridMultilevel"/>
    <w:tmpl w:val="5E50B400"/>
    <w:lvl w:ilvl="0" w:tplc="0409000D">
      <w:start w:val="1"/>
      <w:numFmt w:val="bullet"/>
      <w:lvlText w:val=""/>
      <w:lvlJc w:val="left"/>
      <w:pPr>
        <w:ind w:left="1004" w:hanging="360"/>
      </w:pPr>
      <w:rPr>
        <w:rFonts w:ascii="Wingdings" w:hAnsi="Wingdings" w:cs="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12">
    <w:nsid w:val="45BE5A92"/>
    <w:multiLevelType w:val="hybridMultilevel"/>
    <w:tmpl w:val="D7520B0A"/>
    <w:lvl w:ilvl="0" w:tplc="C436F302">
      <w:start w:val="1"/>
      <w:numFmt w:val="bullet"/>
      <w:lvlText w:val=""/>
      <w:lvlPicBulletId w:val="1"/>
      <w:lvlJc w:val="left"/>
      <w:pPr>
        <w:tabs>
          <w:tab w:val="num" w:pos="720"/>
        </w:tabs>
        <w:ind w:left="720" w:hanging="360"/>
      </w:pPr>
      <w:rPr>
        <w:rFonts w:ascii="Symbol" w:hAnsi="Symbol" w:cs="Symbol" w:hint="default"/>
      </w:rPr>
    </w:lvl>
    <w:lvl w:ilvl="1" w:tplc="591A8BEA" w:tentative="1">
      <w:start w:val="1"/>
      <w:numFmt w:val="bullet"/>
      <w:lvlText w:val=""/>
      <w:lvlJc w:val="left"/>
      <w:pPr>
        <w:tabs>
          <w:tab w:val="num" w:pos="1440"/>
        </w:tabs>
        <w:ind w:left="1440" w:hanging="360"/>
      </w:pPr>
      <w:rPr>
        <w:rFonts w:ascii="Symbol" w:hAnsi="Symbol" w:cs="Symbol" w:hint="default"/>
      </w:rPr>
    </w:lvl>
    <w:lvl w:ilvl="2" w:tplc="FD4AA5FA" w:tentative="1">
      <w:start w:val="1"/>
      <w:numFmt w:val="bullet"/>
      <w:lvlText w:val=""/>
      <w:lvlJc w:val="left"/>
      <w:pPr>
        <w:tabs>
          <w:tab w:val="num" w:pos="2160"/>
        </w:tabs>
        <w:ind w:left="2160" w:hanging="360"/>
      </w:pPr>
      <w:rPr>
        <w:rFonts w:ascii="Symbol" w:hAnsi="Symbol" w:cs="Symbol" w:hint="default"/>
      </w:rPr>
    </w:lvl>
    <w:lvl w:ilvl="3" w:tplc="FEDA8A3C" w:tentative="1">
      <w:start w:val="1"/>
      <w:numFmt w:val="bullet"/>
      <w:lvlText w:val=""/>
      <w:lvlJc w:val="left"/>
      <w:pPr>
        <w:tabs>
          <w:tab w:val="num" w:pos="2880"/>
        </w:tabs>
        <w:ind w:left="2880" w:hanging="360"/>
      </w:pPr>
      <w:rPr>
        <w:rFonts w:ascii="Symbol" w:hAnsi="Symbol" w:cs="Symbol" w:hint="default"/>
      </w:rPr>
    </w:lvl>
    <w:lvl w:ilvl="4" w:tplc="C6263294" w:tentative="1">
      <w:start w:val="1"/>
      <w:numFmt w:val="bullet"/>
      <w:lvlText w:val=""/>
      <w:lvlJc w:val="left"/>
      <w:pPr>
        <w:tabs>
          <w:tab w:val="num" w:pos="3600"/>
        </w:tabs>
        <w:ind w:left="3600" w:hanging="360"/>
      </w:pPr>
      <w:rPr>
        <w:rFonts w:ascii="Symbol" w:hAnsi="Symbol" w:cs="Symbol" w:hint="default"/>
      </w:rPr>
    </w:lvl>
    <w:lvl w:ilvl="5" w:tplc="C1D48FFA" w:tentative="1">
      <w:start w:val="1"/>
      <w:numFmt w:val="bullet"/>
      <w:lvlText w:val=""/>
      <w:lvlJc w:val="left"/>
      <w:pPr>
        <w:tabs>
          <w:tab w:val="num" w:pos="4320"/>
        </w:tabs>
        <w:ind w:left="4320" w:hanging="360"/>
      </w:pPr>
      <w:rPr>
        <w:rFonts w:ascii="Symbol" w:hAnsi="Symbol" w:cs="Symbol" w:hint="default"/>
      </w:rPr>
    </w:lvl>
    <w:lvl w:ilvl="6" w:tplc="05503CB0" w:tentative="1">
      <w:start w:val="1"/>
      <w:numFmt w:val="bullet"/>
      <w:lvlText w:val=""/>
      <w:lvlJc w:val="left"/>
      <w:pPr>
        <w:tabs>
          <w:tab w:val="num" w:pos="5040"/>
        </w:tabs>
        <w:ind w:left="5040" w:hanging="360"/>
      </w:pPr>
      <w:rPr>
        <w:rFonts w:ascii="Symbol" w:hAnsi="Symbol" w:cs="Symbol" w:hint="default"/>
      </w:rPr>
    </w:lvl>
    <w:lvl w:ilvl="7" w:tplc="B844AFBA" w:tentative="1">
      <w:start w:val="1"/>
      <w:numFmt w:val="bullet"/>
      <w:lvlText w:val=""/>
      <w:lvlJc w:val="left"/>
      <w:pPr>
        <w:tabs>
          <w:tab w:val="num" w:pos="5760"/>
        </w:tabs>
        <w:ind w:left="5760" w:hanging="360"/>
      </w:pPr>
      <w:rPr>
        <w:rFonts w:ascii="Symbol" w:hAnsi="Symbol" w:cs="Symbol" w:hint="default"/>
      </w:rPr>
    </w:lvl>
    <w:lvl w:ilvl="8" w:tplc="EA0A1FC4" w:tentative="1">
      <w:start w:val="1"/>
      <w:numFmt w:val="bullet"/>
      <w:lvlText w:val=""/>
      <w:lvlJc w:val="left"/>
      <w:pPr>
        <w:tabs>
          <w:tab w:val="num" w:pos="6480"/>
        </w:tabs>
        <w:ind w:left="6480" w:hanging="360"/>
      </w:pPr>
      <w:rPr>
        <w:rFonts w:ascii="Symbol" w:hAnsi="Symbol" w:cs="Symbol" w:hint="default"/>
      </w:rPr>
    </w:lvl>
  </w:abstractNum>
  <w:abstractNum w:abstractNumId="13">
    <w:nsid w:val="4BFA0503"/>
    <w:multiLevelType w:val="hybridMultilevel"/>
    <w:tmpl w:val="02886412"/>
    <w:lvl w:ilvl="0" w:tplc="04080001">
      <w:start w:val="1"/>
      <w:numFmt w:val="bullet"/>
      <w:lvlText w:val=""/>
      <w:lvlJc w:val="left"/>
      <w:pPr>
        <w:tabs>
          <w:tab w:val="num" w:pos="1724"/>
        </w:tabs>
        <w:ind w:left="1724" w:hanging="360"/>
      </w:pPr>
      <w:rPr>
        <w:rFonts w:ascii="Symbol" w:hAnsi="Symbol" w:cs="Symbol" w:hint="default"/>
      </w:rPr>
    </w:lvl>
    <w:lvl w:ilvl="1" w:tplc="04080003" w:tentative="1">
      <w:start w:val="1"/>
      <w:numFmt w:val="bullet"/>
      <w:lvlText w:val="o"/>
      <w:lvlJc w:val="left"/>
      <w:pPr>
        <w:tabs>
          <w:tab w:val="num" w:pos="2444"/>
        </w:tabs>
        <w:ind w:left="2444" w:hanging="360"/>
      </w:pPr>
      <w:rPr>
        <w:rFonts w:ascii="Courier New" w:hAnsi="Courier New" w:cs="Courier New" w:hint="default"/>
      </w:rPr>
    </w:lvl>
    <w:lvl w:ilvl="2" w:tplc="04080005" w:tentative="1">
      <w:start w:val="1"/>
      <w:numFmt w:val="bullet"/>
      <w:lvlText w:val=""/>
      <w:lvlJc w:val="left"/>
      <w:pPr>
        <w:tabs>
          <w:tab w:val="num" w:pos="3164"/>
        </w:tabs>
        <w:ind w:left="3164" w:hanging="360"/>
      </w:pPr>
      <w:rPr>
        <w:rFonts w:ascii="Wingdings" w:hAnsi="Wingdings" w:cs="Wingdings" w:hint="default"/>
      </w:rPr>
    </w:lvl>
    <w:lvl w:ilvl="3" w:tplc="04080001" w:tentative="1">
      <w:start w:val="1"/>
      <w:numFmt w:val="bullet"/>
      <w:lvlText w:val=""/>
      <w:lvlJc w:val="left"/>
      <w:pPr>
        <w:tabs>
          <w:tab w:val="num" w:pos="3884"/>
        </w:tabs>
        <w:ind w:left="3884" w:hanging="360"/>
      </w:pPr>
      <w:rPr>
        <w:rFonts w:ascii="Symbol" w:hAnsi="Symbol" w:cs="Symbol" w:hint="default"/>
      </w:rPr>
    </w:lvl>
    <w:lvl w:ilvl="4" w:tplc="04080003" w:tentative="1">
      <w:start w:val="1"/>
      <w:numFmt w:val="bullet"/>
      <w:lvlText w:val="o"/>
      <w:lvlJc w:val="left"/>
      <w:pPr>
        <w:tabs>
          <w:tab w:val="num" w:pos="4604"/>
        </w:tabs>
        <w:ind w:left="4604" w:hanging="360"/>
      </w:pPr>
      <w:rPr>
        <w:rFonts w:ascii="Courier New" w:hAnsi="Courier New" w:cs="Courier New" w:hint="default"/>
      </w:rPr>
    </w:lvl>
    <w:lvl w:ilvl="5" w:tplc="04080005" w:tentative="1">
      <w:start w:val="1"/>
      <w:numFmt w:val="bullet"/>
      <w:lvlText w:val=""/>
      <w:lvlJc w:val="left"/>
      <w:pPr>
        <w:tabs>
          <w:tab w:val="num" w:pos="5324"/>
        </w:tabs>
        <w:ind w:left="5324" w:hanging="360"/>
      </w:pPr>
      <w:rPr>
        <w:rFonts w:ascii="Wingdings" w:hAnsi="Wingdings" w:cs="Wingdings" w:hint="default"/>
      </w:rPr>
    </w:lvl>
    <w:lvl w:ilvl="6" w:tplc="04080001" w:tentative="1">
      <w:start w:val="1"/>
      <w:numFmt w:val="bullet"/>
      <w:lvlText w:val=""/>
      <w:lvlJc w:val="left"/>
      <w:pPr>
        <w:tabs>
          <w:tab w:val="num" w:pos="6044"/>
        </w:tabs>
        <w:ind w:left="6044" w:hanging="360"/>
      </w:pPr>
      <w:rPr>
        <w:rFonts w:ascii="Symbol" w:hAnsi="Symbol" w:cs="Symbol" w:hint="default"/>
      </w:rPr>
    </w:lvl>
    <w:lvl w:ilvl="7" w:tplc="04080003" w:tentative="1">
      <w:start w:val="1"/>
      <w:numFmt w:val="bullet"/>
      <w:lvlText w:val="o"/>
      <w:lvlJc w:val="left"/>
      <w:pPr>
        <w:tabs>
          <w:tab w:val="num" w:pos="6764"/>
        </w:tabs>
        <w:ind w:left="6764" w:hanging="360"/>
      </w:pPr>
      <w:rPr>
        <w:rFonts w:ascii="Courier New" w:hAnsi="Courier New" w:cs="Courier New" w:hint="default"/>
      </w:rPr>
    </w:lvl>
    <w:lvl w:ilvl="8" w:tplc="04080005" w:tentative="1">
      <w:start w:val="1"/>
      <w:numFmt w:val="bullet"/>
      <w:lvlText w:val=""/>
      <w:lvlJc w:val="left"/>
      <w:pPr>
        <w:tabs>
          <w:tab w:val="num" w:pos="7484"/>
        </w:tabs>
        <w:ind w:left="7484" w:hanging="360"/>
      </w:pPr>
      <w:rPr>
        <w:rFonts w:ascii="Wingdings" w:hAnsi="Wingdings" w:cs="Wingdings" w:hint="default"/>
      </w:rPr>
    </w:lvl>
  </w:abstractNum>
  <w:abstractNum w:abstractNumId="14">
    <w:nsid w:val="4F3B49D3"/>
    <w:multiLevelType w:val="hybridMultilevel"/>
    <w:tmpl w:val="F8DCA448"/>
    <w:lvl w:ilvl="0" w:tplc="0408000F">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5E03CEF"/>
    <w:multiLevelType w:val="hybridMultilevel"/>
    <w:tmpl w:val="D92CE6E0"/>
    <w:lvl w:ilvl="0" w:tplc="0408000D">
      <w:start w:val="1"/>
      <w:numFmt w:val="bullet"/>
      <w:lvlText w:val=""/>
      <w:lvlJc w:val="left"/>
      <w:pPr>
        <w:ind w:left="1364" w:hanging="360"/>
      </w:pPr>
      <w:rPr>
        <w:rFonts w:ascii="Wingdings" w:hAnsi="Wingdings" w:cs="Wingdings"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cs="Wingdings" w:hint="default"/>
      </w:rPr>
    </w:lvl>
    <w:lvl w:ilvl="3" w:tplc="04080001" w:tentative="1">
      <w:start w:val="1"/>
      <w:numFmt w:val="bullet"/>
      <w:lvlText w:val=""/>
      <w:lvlJc w:val="left"/>
      <w:pPr>
        <w:ind w:left="3524" w:hanging="360"/>
      </w:pPr>
      <w:rPr>
        <w:rFonts w:ascii="Symbol" w:hAnsi="Symbol" w:cs="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cs="Wingdings" w:hint="default"/>
      </w:rPr>
    </w:lvl>
    <w:lvl w:ilvl="6" w:tplc="04080001" w:tentative="1">
      <w:start w:val="1"/>
      <w:numFmt w:val="bullet"/>
      <w:lvlText w:val=""/>
      <w:lvlJc w:val="left"/>
      <w:pPr>
        <w:ind w:left="5684" w:hanging="360"/>
      </w:pPr>
      <w:rPr>
        <w:rFonts w:ascii="Symbol" w:hAnsi="Symbol" w:cs="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cs="Wingdings" w:hint="default"/>
      </w:rPr>
    </w:lvl>
  </w:abstractNum>
  <w:abstractNum w:abstractNumId="16">
    <w:nsid w:val="578561BF"/>
    <w:multiLevelType w:val="hybridMultilevel"/>
    <w:tmpl w:val="431E2AF2"/>
    <w:lvl w:ilvl="0" w:tplc="04080001">
      <w:start w:val="1"/>
      <w:numFmt w:val="bullet"/>
      <w:lvlText w:val=""/>
      <w:lvlJc w:val="left"/>
      <w:pPr>
        <w:tabs>
          <w:tab w:val="num" w:pos="1724"/>
        </w:tabs>
        <w:ind w:left="1724" w:hanging="360"/>
      </w:pPr>
      <w:rPr>
        <w:rFonts w:ascii="Symbol" w:hAnsi="Symbol" w:cs="Symbol" w:hint="default"/>
      </w:rPr>
    </w:lvl>
    <w:lvl w:ilvl="1" w:tplc="04080003" w:tentative="1">
      <w:start w:val="1"/>
      <w:numFmt w:val="bullet"/>
      <w:lvlText w:val="o"/>
      <w:lvlJc w:val="left"/>
      <w:pPr>
        <w:tabs>
          <w:tab w:val="num" w:pos="2444"/>
        </w:tabs>
        <w:ind w:left="2444" w:hanging="360"/>
      </w:pPr>
      <w:rPr>
        <w:rFonts w:ascii="Courier New" w:hAnsi="Courier New" w:cs="Courier New" w:hint="default"/>
      </w:rPr>
    </w:lvl>
    <w:lvl w:ilvl="2" w:tplc="04080005" w:tentative="1">
      <w:start w:val="1"/>
      <w:numFmt w:val="bullet"/>
      <w:lvlText w:val=""/>
      <w:lvlJc w:val="left"/>
      <w:pPr>
        <w:tabs>
          <w:tab w:val="num" w:pos="3164"/>
        </w:tabs>
        <w:ind w:left="3164" w:hanging="360"/>
      </w:pPr>
      <w:rPr>
        <w:rFonts w:ascii="Wingdings" w:hAnsi="Wingdings" w:cs="Wingdings" w:hint="default"/>
      </w:rPr>
    </w:lvl>
    <w:lvl w:ilvl="3" w:tplc="04080001" w:tentative="1">
      <w:start w:val="1"/>
      <w:numFmt w:val="bullet"/>
      <w:lvlText w:val=""/>
      <w:lvlJc w:val="left"/>
      <w:pPr>
        <w:tabs>
          <w:tab w:val="num" w:pos="3884"/>
        </w:tabs>
        <w:ind w:left="3884" w:hanging="360"/>
      </w:pPr>
      <w:rPr>
        <w:rFonts w:ascii="Symbol" w:hAnsi="Symbol" w:cs="Symbol" w:hint="default"/>
      </w:rPr>
    </w:lvl>
    <w:lvl w:ilvl="4" w:tplc="04080003" w:tentative="1">
      <w:start w:val="1"/>
      <w:numFmt w:val="bullet"/>
      <w:lvlText w:val="o"/>
      <w:lvlJc w:val="left"/>
      <w:pPr>
        <w:tabs>
          <w:tab w:val="num" w:pos="4604"/>
        </w:tabs>
        <w:ind w:left="4604" w:hanging="360"/>
      </w:pPr>
      <w:rPr>
        <w:rFonts w:ascii="Courier New" w:hAnsi="Courier New" w:cs="Courier New" w:hint="default"/>
      </w:rPr>
    </w:lvl>
    <w:lvl w:ilvl="5" w:tplc="04080005" w:tentative="1">
      <w:start w:val="1"/>
      <w:numFmt w:val="bullet"/>
      <w:lvlText w:val=""/>
      <w:lvlJc w:val="left"/>
      <w:pPr>
        <w:tabs>
          <w:tab w:val="num" w:pos="5324"/>
        </w:tabs>
        <w:ind w:left="5324" w:hanging="360"/>
      </w:pPr>
      <w:rPr>
        <w:rFonts w:ascii="Wingdings" w:hAnsi="Wingdings" w:cs="Wingdings" w:hint="default"/>
      </w:rPr>
    </w:lvl>
    <w:lvl w:ilvl="6" w:tplc="04080001" w:tentative="1">
      <w:start w:val="1"/>
      <w:numFmt w:val="bullet"/>
      <w:lvlText w:val=""/>
      <w:lvlJc w:val="left"/>
      <w:pPr>
        <w:tabs>
          <w:tab w:val="num" w:pos="6044"/>
        </w:tabs>
        <w:ind w:left="6044" w:hanging="360"/>
      </w:pPr>
      <w:rPr>
        <w:rFonts w:ascii="Symbol" w:hAnsi="Symbol" w:cs="Symbol" w:hint="default"/>
      </w:rPr>
    </w:lvl>
    <w:lvl w:ilvl="7" w:tplc="04080003" w:tentative="1">
      <w:start w:val="1"/>
      <w:numFmt w:val="bullet"/>
      <w:lvlText w:val="o"/>
      <w:lvlJc w:val="left"/>
      <w:pPr>
        <w:tabs>
          <w:tab w:val="num" w:pos="6764"/>
        </w:tabs>
        <w:ind w:left="6764" w:hanging="360"/>
      </w:pPr>
      <w:rPr>
        <w:rFonts w:ascii="Courier New" w:hAnsi="Courier New" w:cs="Courier New" w:hint="default"/>
      </w:rPr>
    </w:lvl>
    <w:lvl w:ilvl="8" w:tplc="04080005" w:tentative="1">
      <w:start w:val="1"/>
      <w:numFmt w:val="bullet"/>
      <w:lvlText w:val=""/>
      <w:lvlJc w:val="left"/>
      <w:pPr>
        <w:tabs>
          <w:tab w:val="num" w:pos="7484"/>
        </w:tabs>
        <w:ind w:left="7484" w:hanging="360"/>
      </w:pPr>
      <w:rPr>
        <w:rFonts w:ascii="Wingdings" w:hAnsi="Wingdings" w:cs="Wingdings" w:hint="default"/>
      </w:rPr>
    </w:lvl>
  </w:abstractNum>
  <w:abstractNum w:abstractNumId="17">
    <w:nsid w:val="58E75277"/>
    <w:multiLevelType w:val="hybridMultilevel"/>
    <w:tmpl w:val="F3C0943A"/>
    <w:lvl w:ilvl="0" w:tplc="9740DAFE">
      <w:start w:val="1"/>
      <w:numFmt w:val="decimal"/>
      <w:lvlText w:val="%1."/>
      <w:lvlJc w:val="left"/>
      <w:pPr>
        <w:tabs>
          <w:tab w:val="num" w:pos="450"/>
        </w:tabs>
        <w:ind w:left="450" w:hanging="405"/>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18">
    <w:nsid w:val="679509C0"/>
    <w:multiLevelType w:val="hybridMultilevel"/>
    <w:tmpl w:val="6F462DFE"/>
    <w:lvl w:ilvl="0" w:tplc="04080001">
      <w:start w:val="1"/>
      <w:numFmt w:val="bullet"/>
      <w:lvlText w:val=""/>
      <w:lvlJc w:val="left"/>
      <w:pPr>
        <w:tabs>
          <w:tab w:val="num" w:pos="720"/>
        </w:tabs>
        <w:ind w:left="720" w:hanging="360"/>
      </w:pPr>
      <w:rPr>
        <w:rFonts w:ascii="Symbol" w:hAnsi="Symbol" w:cs="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2"/>
  </w:num>
  <w:num w:numId="3">
    <w:abstractNumId w:val="1"/>
  </w:num>
  <w:num w:numId="4">
    <w:abstractNumId w:val="11"/>
  </w:num>
  <w:num w:numId="5">
    <w:abstractNumId w:val="5"/>
  </w:num>
  <w:num w:numId="6">
    <w:abstractNumId w:val="15"/>
  </w:num>
  <w:num w:numId="7">
    <w:abstractNumId w:val="10"/>
  </w:num>
  <w:num w:numId="8">
    <w:abstractNumId w:val="0"/>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4"/>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4"/>
  </w:num>
  <w:num w:numId="18">
    <w:abstractNumId w:val="3"/>
  </w:num>
  <w:num w:numId="19">
    <w:abstractNumId w:val="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CC8"/>
    <w:rsid w:val="00001286"/>
    <w:rsid w:val="000058E7"/>
    <w:rsid w:val="000272F8"/>
    <w:rsid w:val="00032DF6"/>
    <w:rsid w:val="00041072"/>
    <w:rsid w:val="00047FAB"/>
    <w:rsid w:val="00050285"/>
    <w:rsid w:val="00062132"/>
    <w:rsid w:val="00064A62"/>
    <w:rsid w:val="00066B32"/>
    <w:rsid w:val="00077EB9"/>
    <w:rsid w:val="00082381"/>
    <w:rsid w:val="000825A1"/>
    <w:rsid w:val="000831E4"/>
    <w:rsid w:val="0009246F"/>
    <w:rsid w:val="0009424F"/>
    <w:rsid w:val="000A11E7"/>
    <w:rsid w:val="000B5307"/>
    <w:rsid w:val="000B63B9"/>
    <w:rsid w:val="000B6E3A"/>
    <w:rsid w:val="000D4399"/>
    <w:rsid w:val="000E343A"/>
    <w:rsid w:val="00105FB8"/>
    <w:rsid w:val="00116266"/>
    <w:rsid w:val="00123DF1"/>
    <w:rsid w:val="00144656"/>
    <w:rsid w:val="0014713D"/>
    <w:rsid w:val="001508E3"/>
    <w:rsid w:val="00152FD0"/>
    <w:rsid w:val="00162F70"/>
    <w:rsid w:val="00172BBD"/>
    <w:rsid w:val="0019164F"/>
    <w:rsid w:val="001A0BD0"/>
    <w:rsid w:val="001A0FDF"/>
    <w:rsid w:val="001A336A"/>
    <w:rsid w:val="001A5CC8"/>
    <w:rsid w:val="001C45F4"/>
    <w:rsid w:val="001C75E4"/>
    <w:rsid w:val="001D2AE3"/>
    <w:rsid w:val="001D49A8"/>
    <w:rsid w:val="00201C1A"/>
    <w:rsid w:val="00205864"/>
    <w:rsid w:val="00226436"/>
    <w:rsid w:val="00235C00"/>
    <w:rsid w:val="002441F3"/>
    <w:rsid w:val="00282FBE"/>
    <w:rsid w:val="00294CEA"/>
    <w:rsid w:val="002954F1"/>
    <w:rsid w:val="002A041D"/>
    <w:rsid w:val="002A6D38"/>
    <w:rsid w:val="002A76A3"/>
    <w:rsid w:val="002B6B08"/>
    <w:rsid w:val="002C6FC3"/>
    <w:rsid w:val="002E6E1B"/>
    <w:rsid w:val="002F5BFC"/>
    <w:rsid w:val="00310E7F"/>
    <w:rsid w:val="00321659"/>
    <w:rsid w:val="0032287D"/>
    <w:rsid w:val="0033152D"/>
    <w:rsid w:val="0035164E"/>
    <w:rsid w:val="0035330D"/>
    <w:rsid w:val="0035473B"/>
    <w:rsid w:val="003576AD"/>
    <w:rsid w:val="00385060"/>
    <w:rsid w:val="003B04C5"/>
    <w:rsid w:val="003B52F1"/>
    <w:rsid w:val="003C7ABA"/>
    <w:rsid w:val="003F0841"/>
    <w:rsid w:val="003F2A92"/>
    <w:rsid w:val="00406FDC"/>
    <w:rsid w:val="00415428"/>
    <w:rsid w:val="00422B8F"/>
    <w:rsid w:val="004308C8"/>
    <w:rsid w:val="00442EE8"/>
    <w:rsid w:val="0047077A"/>
    <w:rsid w:val="00471121"/>
    <w:rsid w:val="004826BA"/>
    <w:rsid w:val="004A6139"/>
    <w:rsid w:val="004C38BD"/>
    <w:rsid w:val="0050424C"/>
    <w:rsid w:val="005046A6"/>
    <w:rsid w:val="0051064F"/>
    <w:rsid w:val="00526A2F"/>
    <w:rsid w:val="005320CF"/>
    <w:rsid w:val="005331EA"/>
    <w:rsid w:val="00557B88"/>
    <w:rsid w:val="00574FE4"/>
    <w:rsid w:val="005974A4"/>
    <w:rsid w:val="005B61CE"/>
    <w:rsid w:val="005C5F8B"/>
    <w:rsid w:val="005D4D78"/>
    <w:rsid w:val="005D6F11"/>
    <w:rsid w:val="005F3518"/>
    <w:rsid w:val="00610EAF"/>
    <w:rsid w:val="00611D17"/>
    <w:rsid w:val="00626CB2"/>
    <w:rsid w:val="006317F7"/>
    <w:rsid w:val="0064033C"/>
    <w:rsid w:val="00643CA4"/>
    <w:rsid w:val="00650679"/>
    <w:rsid w:val="00662EEE"/>
    <w:rsid w:val="00684BA4"/>
    <w:rsid w:val="00687296"/>
    <w:rsid w:val="00695634"/>
    <w:rsid w:val="006A1F86"/>
    <w:rsid w:val="006B2FA0"/>
    <w:rsid w:val="006B4459"/>
    <w:rsid w:val="006D2FC1"/>
    <w:rsid w:val="006E1D2F"/>
    <w:rsid w:val="006E4F3F"/>
    <w:rsid w:val="006F2C21"/>
    <w:rsid w:val="00704868"/>
    <w:rsid w:val="00710C30"/>
    <w:rsid w:val="0073078C"/>
    <w:rsid w:val="007504BD"/>
    <w:rsid w:val="00750ACF"/>
    <w:rsid w:val="007709E5"/>
    <w:rsid w:val="00776684"/>
    <w:rsid w:val="007771F7"/>
    <w:rsid w:val="0078089C"/>
    <w:rsid w:val="007A5416"/>
    <w:rsid w:val="007B4990"/>
    <w:rsid w:val="007C33E0"/>
    <w:rsid w:val="007C45E1"/>
    <w:rsid w:val="0080323E"/>
    <w:rsid w:val="00811F64"/>
    <w:rsid w:val="008167CF"/>
    <w:rsid w:val="0081771F"/>
    <w:rsid w:val="008238ED"/>
    <w:rsid w:val="00834D89"/>
    <w:rsid w:val="008450B3"/>
    <w:rsid w:val="00847FC0"/>
    <w:rsid w:val="00851DC6"/>
    <w:rsid w:val="00857BE4"/>
    <w:rsid w:val="00866D25"/>
    <w:rsid w:val="008A4156"/>
    <w:rsid w:val="008A5615"/>
    <w:rsid w:val="008B3641"/>
    <w:rsid w:val="008F6699"/>
    <w:rsid w:val="00904305"/>
    <w:rsid w:val="00913E30"/>
    <w:rsid w:val="00915B89"/>
    <w:rsid w:val="009206FB"/>
    <w:rsid w:val="009259D4"/>
    <w:rsid w:val="00935759"/>
    <w:rsid w:val="009477DD"/>
    <w:rsid w:val="009500D1"/>
    <w:rsid w:val="009569FD"/>
    <w:rsid w:val="00964559"/>
    <w:rsid w:val="00980C4A"/>
    <w:rsid w:val="00984EC5"/>
    <w:rsid w:val="00997B3D"/>
    <w:rsid w:val="009A00A8"/>
    <w:rsid w:val="009A4932"/>
    <w:rsid w:val="009B5C58"/>
    <w:rsid w:val="009C1CD5"/>
    <w:rsid w:val="009E6DC3"/>
    <w:rsid w:val="009F213B"/>
    <w:rsid w:val="00A023B8"/>
    <w:rsid w:val="00A14373"/>
    <w:rsid w:val="00A164D2"/>
    <w:rsid w:val="00A200D8"/>
    <w:rsid w:val="00A21D7C"/>
    <w:rsid w:val="00A22CD9"/>
    <w:rsid w:val="00A244A0"/>
    <w:rsid w:val="00A42BB3"/>
    <w:rsid w:val="00A5116B"/>
    <w:rsid w:val="00A62C2F"/>
    <w:rsid w:val="00AB3554"/>
    <w:rsid w:val="00AB60D4"/>
    <w:rsid w:val="00AD1EDE"/>
    <w:rsid w:val="00AD5304"/>
    <w:rsid w:val="00AD5BDC"/>
    <w:rsid w:val="00B02340"/>
    <w:rsid w:val="00B05045"/>
    <w:rsid w:val="00B05BC7"/>
    <w:rsid w:val="00B241AC"/>
    <w:rsid w:val="00B249F9"/>
    <w:rsid w:val="00B4497E"/>
    <w:rsid w:val="00B57AE6"/>
    <w:rsid w:val="00B73A15"/>
    <w:rsid w:val="00B753CB"/>
    <w:rsid w:val="00B758CF"/>
    <w:rsid w:val="00B96E4B"/>
    <w:rsid w:val="00BE5023"/>
    <w:rsid w:val="00BF7CCC"/>
    <w:rsid w:val="00C354E5"/>
    <w:rsid w:val="00C62587"/>
    <w:rsid w:val="00C80AF3"/>
    <w:rsid w:val="00C8662E"/>
    <w:rsid w:val="00C87D40"/>
    <w:rsid w:val="00C91133"/>
    <w:rsid w:val="00C97535"/>
    <w:rsid w:val="00CA1D27"/>
    <w:rsid w:val="00CB1940"/>
    <w:rsid w:val="00CB1E69"/>
    <w:rsid w:val="00CC7550"/>
    <w:rsid w:val="00CD0288"/>
    <w:rsid w:val="00D003BB"/>
    <w:rsid w:val="00D00BC7"/>
    <w:rsid w:val="00D02EA4"/>
    <w:rsid w:val="00D0463B"/>
    <w:rsid w:val="00D17926"/>
    <w:rsid w:val="00D22A2B"/>
    <w:rsid w:val="00D37102"/>
    <w:rsid w:val="00D47826"/>
    <w:rsid w:val="00D61ACF"/>
    <w:rsid w:val="00D8694D"/>
    <w:rsid w:val="00D86E12"/>
    <w:rsid w:val="00D92676"/>
    <w:rsid w:val="00D955CC"/>
    <w:rsid w:val="00DE0833"/>
    <w:rsid w:val="00DE4A4D"/>
    <w:rsid w:val="00DE4CF3"/>
    <w:rsid w:val="00E01E7F"/>
    <w:rsid w:val="00E05B82"/>
    <w:rsid w:val="00E127DE"/>
    <w:rsid w:val="00E1329F"/>
    <w:rsid w:val="00E2024F"/>
    <w:rsid w:val="00E20E8F"/>
    <w:rsid w:val="00E22D44"/>
    <w:rsid w:val="00E23528"/>
    <w:rsid w:val="00E26712"/>
    <w:rsid w:val="00E3124C"/>
    <w:rsid w:val="00E41914"/>
    <w:rsid w:val="00E521CD"/>
    <w:rsid w:val="00E87AA2"/>
    <w:rsid w:val="00E94565"/>
    <w:rsid w:val="00EB7D76"/>
    <w:rsid w:val="00EC23E7"/>
    <w:rsid w:val="00ED0264"/>
    <w:rsid w:val="00F02B0B"/>
    <w:rsid w:val="00F0454D"/>
    <w:rsid w:val="00F10338"/>
    <w:rsid w:val="00F219A6"/>
    <w:rsid w:val="00F527B1"/>
    <w:rsid w:val="00F52808"/>
    <w:rsid w:val="00F57174"/>
    <w:rsid w:val="00F73C4F"/>
    <w:rsid w:val="00F76031"/>
    <w:rsid w:val="00F81993"/>
    <w:rsid w:val="00F919D2"/>
    <w:rsid w:val="00FA1236"/>
    <w:rsid w:val="00FA2541"/>
    <w:rsid w:val="00FA3C3E"/>
    <w:rsid w:val="00FA489B"/>
    <w:rsid w:val="00FA630D"/>
    <w:rsid w:val="00FD316E"/>
    <w:rsid w:val="00FE4EB5"/>
    <w:rsid w:val="00FE6356"/>
    <w:rsid w:val="00FE6CF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E4"/>
    <w:rPr>
      <w:rFonts w:ascii="Garamond" w:eastAsia="Times New Roman" w:hAnsi="Garamond" w:cs="Garamond"/>
      <w:sz w:val="21"/>
      <w:szCs w:val="21"/>
      <w:lang w:eastAsia="en-US"/>
    </w:rPr>
  </w:style>
  <w:style w:type="paragraph" w:styleId="Heading1">
    <w:name w:val="heading 1"/>
    <w:basedOn w:val="Normal"/>
    <w:next w:val="Normal"/>
    <w:link w:val="Heading1Char1"/>
    <w:uiPriority w:val="99"/>
    <w:qFormat/>
    <w:rsid w:val="00A244A0"/>
    <w:pPr>
      <w:keepNext/>
      <w:spacing w:before="240" w:after="60"/>
      <w:outlineLvl w:val="0"/>
    </w:pPr>
    <w:rPr>
      <w:rFonts w:ascii="Cambria" w:eastAsia="Calibri" w:hAnsi="Cambria" w:cs="Cambria"/>
      <w:b/>
      <w:bCs/>
      <w:kern w:val="32"/>
      <w:sz w:val="32"/>
      <w:szCs w:val="32"/>
      <w:lang w:eastAsia="el-GR"/>
    </w:rPr>
  </w:style>
  <w:style w:type="paragraph" w:styleId="Heading2">
    <w:name w:val="heading 2"/>
    <w:basedOn w:val="Normal"/>
    <w:next w:val="Normal"/>
    <w:link w:val="Heading2Char"/>
    <w:uiPriority w:val="99"/>
    <w:qFormat/>
    <w:rsid w:val="00574FE4"/>
    <w:pPr>
      <w:keepNext/>
      <w:keepLines/>
      <w:spacing w:before="200"/>
      <w:outlineLvl w:val="1"/>
    </w:pPr>
    <w:rPr>
      <w:rFonts w:ascii="Cambria" w:eastAsia="Calibri" w:hAnsi="Cambria" w:cs="Cambria"/>
      <w:b/>
      <w:bCs/>
      <w:color w:val="4F81BD"/>
      <w:sz w:val="26"/>
      <w:szCs w:val="2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69FD"/>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rsid w:val="00574FE4"/>
    <w:rPr>
      <w:rFonts w:ascii="Cambria" w:hAnsi="Cambria" w:cs="Cambria"/>
      <w:b/>
      <w:bCs/>
      <w:color w:val="4F81BD"/>
      <w:sz w:val="26"/>
      <w:szCs w:val="26"/>
      <w:lang w:val="el-GR"/>
    </w:rPr>
  </w:style>
  <w:style w:type="paragraph" w:styleId="Header">
    <w:name w:val="header"/>
    <w:basedOn w:val="Normal"/>
    <w:link w:val="HeaderChar"/>
    <w:uiPriority w:val="99"/>
    <w:rsid w:val="002E6E1B"/>
    <w:pPr>
      <w:tabs>
        <w:tab w:val="center" w:pos="4320"/>
        <w:tab w:val="right" w:pos="8640"/>
      </w:tabs>
    </w:pPr>
  </w:style>
  <w:style w:type="character" w:customStyle="1" w:styleId="HeaderChar">
    <w:name w:val="Header Char"/>
    <w:basedOn w:val="DefaultParagraphFont"/>
    <w:link w:val="Header"/>
    <w:uiPriority w:val="99"/>
    <w:rsid w:val="002E6E1B"/>
  </w:style>
  <w:style w:type="paragraph" w:styleId="Footer">
    <w:name w:val="footer"/>
    <w:basedOn w:val="Normal"/>
    <w:link w:val="FooterChar"/>
    <w:uiPriority w:val="99"/>
    <w:rsid w:val="002E6E1B"/>
    <w:pPr>
      <w:tabs>
        <w:tab w:val="center" w:pos="4320"/>
        <w:tab w:val="right" w:pos="8640"/>
      </w:tabs>
    </w:pPr>
  </w:style>
  <w:style w:type="character" w:customStyle="1" w:styleId="FooterChar">
    <w:name w:val="Footer Char"/>
    <w:basedOn w:val="DefaultParagraphFont"/>
    <w:link w:val="Footer"/>
    <w:uiPriority w:val="99"/>
    <w:rsid w:val="002E6E1B"/>
  </w:style>
  <w:style w:type="paragraph" w:styleId="BalloonText">
    <w:name w:val="Balloon Text"/>
    <w:basedOn w:val="Normal"/>
    <w:link w:val="BalloonTextChar"/>
    <w:uiPriority w:val="99"/>
    <w:semiHidden/>
    <w:rsid w:val="002E6E1B"/>
    <w:rPr>
      <w:rFonts w:ascii="Tahoma" w:eastAsia="Calibri" w:hAnsi="Tahoma" w:cs="Tahoma"/>
      <w:sz w:val="16"/>
      <w:szCs w:val="16"/>
      <w:lang w:eastAsia="el-GR"/>
    </w:rPr>
  </w:style>
  <w:style w:type="character" w:customStyle="1" w:styleId="BalloonTextChar">
    <w:name w:val="Balloon Text Char"/>
    <w:basedOn w:val="DefaultParagraphFont"/>
    <w:link w:val="BalloonText"/>
    <w:uiPriority w:val="99"/>
    <w:semiHidden/>
    <w:rsid w:val="002E6E1B"/>
    <w:rPr>
      <w:rFonts w:ascii="Tahoma" w:hAnsi="Tahoma" w:cs="Tahoma"/>
      <w:sz w:val="16"/>
      <w:szCs w:val="16"/>
    </w:rPr>
  </w:style>
  <w:style w:type="table" w:styleId="TableGrid">
    <w:name w:val="Table Grid"/>
    <w:basedOn w:val="TableNormal"/>
    <w:uiPriority w:val="99"/>
    <w:rsid w:val="00F219A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74FE4"/>
    <w:pPr>
      <w:spacing w:after="120"/>
    </w:pPr>
    <w:rPr>
      <w:rFonts w:eastAsia="Calibri"/>
      <w:sz w:val="20"/>
      <w:szCs w:val="20"/>
      <w:lang w:eastAsia="el-GR"/>
    </w:rPr>
  </w:style>
  <w:style w:type="character" w:customStyle="1" w:styleId="BodyTextChar">
    <w:name w:val="Body Text Char"/>
    <w:basedOn w:val="DefaultParagraphFont"/>
    <w:link w:val="BodyText"/>
    <w:uiPriority w:val="99"/>
    <w:rsid w:val="00574FE4"/>
    <w:rPr>
      <w:rFonts w:ascii="Garamond" w:hAnsi="Garamond" w:cs="Garamond"/>
      <w:sz w:val="20"/>
      <w:szCs w:val="20"/>
      <w:lang w:val="el-GR"/>
    </w:rPr>
  </w:style>
  <w:style w:type="paragraph" w:customStyle="1" w:styleId="Heading2Arial">
    <w:name w:val="Heading 2 + Arial"/>
    <w:aliases w:val="Black,No underline,Before:  16 pt"/>
    <w:basedOn w:val="Heading2"/>
    <w:next w:val="BodyText"/>
    <w:uiPriority w:val="99"/>
    <w:rsid w:val="00574FE4"/>
    <w:pPr>
      <w:keepLines w:val="0"/>
      <w:spacing w:before="120"/>
      <w:jc w:val="both"/>
    </w:pPr>
    <w:rPr>
      <w:rFonts w:ascii="Arial" w:hAnsi="Arial" w:cs="Arial"/>
      <w:color w:val="000000"/>
      <w:sz w:val="24"/>
      <w:szCs w:val="24"/>
    </w:rPr>
  </w:style>
  <w:style w:type="character" w:styleId="Hyperlink">
    <w:name w:val="Hyperlink"/>
    <w:basedOn w:val="DefaultParagraphFont"/>
    <w:uiPriority w:val="99"/>
    <w:rsid w:val="00574FE4"/>
    <w:rPr>
      <w:color w:val="0000FF"/>
      <w:u w:val="single"/>
    </w:rPr>
  </w:style>
  <w:style w:type="paragraph" w:styleId="ListParagraph">
    <w:name w:val="List Paragraph"/>
    <w:basedOn w:val="Normal"/>
    <w:uiPriority w:val="99"/>
    <w:qFormat/>
    <w:rsid w:val="000E343A"/>
    <w:pPr>
      <w:ind w:left="720"/>
      <w:contextualSpacing/>
    </w:pPr>
  </w:style>
  <w:style w:type="table" w:customStyle="1" w:styleId="TableGrid1">
    <w:name w:val="Table Grid1"/>
    <w:uiPriority w:val="99"/>
    <w:rsid w:val="002A6D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2A6D3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E22D4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link w:val="Heading1"/>
    <w:uiPriority w:val="99"/>
    <w:rsid w:val="00A244A0"/>
    <w:rPr>
      <w:rFonts w:ascii="Cambria" w:hAnsi="Cambria" w:cs="Cambria"/>
      <w:b/>
      <w:bCs/>
      <w:kern w:val="32"/>
      <w:sz w:val="32"/>
      <w:szCs w:val="32"/>
      <w:lang w:val="el-GR" w:eastAsia="el-GR"/>
    </w:rPr>
  </w:style>
  <w:style w:type="paragraph" w:styleId="TOC1">
    <w:name w:val="toc 1"/>
    <w:basedOn w:val="Normal"/>
    <w:next w:val="Normal"/>
    <w:autoRedefine/>
    <w:uiPriority w:val="99"/>
    <w:semiHidden/>
    <w:rsid w:val="00A244A0"/>
    <w:pPr>
      <w:spacing w:before="120" w:after="120" w:line="252" w:lineRule="auto"/>
    </w:pPr>
    <w:rPr>
      <w:rFonts w:ascii="Calibri" w:eastAsia="Calibri" w:hAnsi="Calibri" w:cs="Calibri"/>
      <w:b/>
      <w:bCs/>
      <w:caps/>
      <w:sz w:val="20"/>
      <w:szCs w:val="20"/>
    </w:rPr>
  </w:style>
  <w:style w:type="paragraph" w:styleId="TOC2">
    <w:name w:val="toc 2"/>
    <w:basedOn w:val="Normal"/>
    <w:next w:val="Normal"/>
    <w:autoRedefine/>
    <w:uiPriority w:val="99"/>
    <w:semiHidden/>
    <w:rsid w:val="00A244A0"/>
    <w:pPr>
      <w:spacing w:line="252" w:lineRule="auto"/>
      <w:ind w:left="220"/>
    </w:pPr>
    <w:rPr>
      <w:rFonts w:ascii="Calibri" w:eastAsia="Calibri" w:hAnsi="Calibri" w:cs="Calibri"/>
      <w:smallCaps/>
      <w:sz w:val="20"/>
      <w:szCs w:val="20"/>
    </w:rPr>
  </w:style>
  <w:style w:type="character" w:customStyle="1" w:styleId="DateChar1">
    <w:name w:val="Date Char1"/>
    <w:uiPriority w:val="99"/>
    <w:semiHidden/>
    <w:rsid w:val="00A244A0"/>
    <w:rPr>
      <w:rFonts w:eastAsia="Times New Roman"/>
      <w:sz w:val="24"/>
      <w:szCs w:val="24"/>
      <w:lang w:val="el-GR" w:eastAsia="el-GR"/>
    </w:rPr>
  </w:style>
  <w:style w:type="paragraph" w:styleId="Date">
    <w:name w:val="Date"/>
    <w:basedOn w:val="Normal"/>
    <w:next w:val="Normal"/>
    <w:link w:val="DateChar"/>
    <w:autoRedefine/>
    <w:uiPriority w:val="99"/>
    <w:rsid w:val="00A244A0"/>
    <w:pPr>
      <w:spacing w:before="120" w:after="120" w:line="252" w:lineRule="auto"/>
      <w:jc w:val="right"/>
    </w:pPr>
    <w:rPr>
      <w:rFonts w:eastAsia="Calibri"/>
    </w:rPr>
  </w:style>
  <w:style w:type="character" w:customStyle="1" w:styleId="DateChar">
    <w:name w:val="Date Char"/>
    <w:basedOn w:val="DefaultParagraphFont"/>
    <w:link w:val="Date"/>
    <w:uiPriority w:val="99"/>
    <w:semiHidden/>
    <w:rsid w:val="009569FD"/>
    <w:rPr>
      <w:rFonts w:ascii="Garamond" w:hAnsi="Garamond" w:cs="Garamond"/>
      <w:sz w:val="21"/>
      <w:szCs w:val="21"/>
      <w:lang w:eastAsia="en-US"/>
    </w:rPr>
  </w:style>
  <w:style w:type="paragraph" w:customStyle="1" w:styleId="Title1">
    <w:name w:val="Title1"/>
    <w:basedOn w:val="Normal"/>
    <w:autoRedefine/>
    <w:uiPriority w:val="99"/>
    <w:rsid w:val="00A244A0"/>
    <w:pPr>
      <w:spacing w:before="120"/>
      <w:jc w:val="both"/>
    </w:pPr>
    <w:rPr>
      <w:rFonts w:ascii="Calibri" w:eastAsia="Calibri" w:hAnsi="Calibri" w:cs="Calibri"/>
      <w:b/>
      <w:bCs/>
      <w:caps/>
      <w:sz w:val="22"/>
      <w:szCs w:val="22"/>
    </w:rPr>
  </w:style>
  <w:style w:type="paragraph" w:customStyle="1" w:styleId="MainTitle">
    <w:name w:val="MainTitle"/>
    <w:basedOn w:val="Normal"/>
    <w:autoRedefine/>
    <w:uiPriority w:val="99"/>
    <w:rsid w:val="00A244A0"/>
    <w:pPr>
      <w:spacing w:before="840" w:after="840" w:line="252" w:lineRule="auto"/>
      <w:jc w:val="center"/>
    </w:pPr>
    <w:rPr>
      <w:rFonts w:ascii="Calibri" w:eastAsia="Calibri" w:hAnsi="Calibri" w:cs="Calibri"/>
      <w:b/>
      <w:bCs/>
      <w:caps/>
      <w:sz w:val="28"/>
      <w:szCs w:val="28"/>
      <w:u w:val="single"/>
    </w:rPr>
  </w:style>
  <w:style w:type="paragraph" w:customStyle="1" w:styleId="TechDescr">
    <w:name w:val="TechDescr"/>
    <w:basedOn w:val="Normal"/>
    <w:autoRedefine/>
    <w:uiPriority w:val="99"/>
    <w:rsid w:val="00A244A0"/>
    <w:pPr>
      <w:spacing w:before="120" w:after="120" w:line="252" w:lineRule="auto"/>
      <w:jc w:val="center"/>
    </w:pPr>
    <w:rPr>
      <w:rFonts w:ascii="Calibri" w:eastAsia="Calibri" w:hAnsi="Calibri" w:cs="Calibri"/>
      <w:b/>
      <w:bCs/>
      <w:caps/>
      <w:sz w:val="24"/>
      <w:szCs w:val="24"/>
    </w:rPr>
  </w:style>
</w:styles>
</file>

<file path=word/webSettings.xml><?xml version="1.0" encoding="utf-8"?>
<w:webSettings xmlns:r="http://schemas.openxmlformats.org/officeDocument/2006/relationships" xmlns:w="http://schemas.openxmlformats.org/wordprocessingml/2006/main">
  <w:divs>
    <w:div w:id="889070978">
      <w:marLeft w:val="0"/>
      <w:marRight w:val="0"/>
      <w:marTop w:val="0"/>
      <w:marBottom w:val="0"/>
      <w:divBdr>
        <w:top w:val="none" w:sz="0" w:space="0" w:color="auto"/>
        <w:left w:val="none" w:sz="0" w:space="0" w:color="auto"/>
        <w:bottom w:val="none" w:sz="0" w:space="0" w:color="auto"/>
        <w:right w:val="none" w:sz="0" w:space="0" w:color="auto"/>
      </w:divBdr>
    </w:div>
    <w:div w:id="889070979">
      <w:marLeft w:val="0"/>
      <w:marRight w:val="0"/>
      <w:marTop w:val="0"/>
      <w:marBottom w:val="0"/>
      <w:divBdr>
        <w:top w:val="none" w:sz="0" w:space="0" w:color="auto"/>
        <w:left w:val="none" w:sz="0" w:space="0" w:color="auto"/>
        <w:bottom w:val="none" w:sz="0" w:space="0" w:color="auto"/>
        <w:right w:val="none" w:sz="0" w:space="0" w:color="auto"/>
      </w:divBdr>
    </w:div>
    <w:div w:id="889070980">
      <w:marLeft w:val="0"/>
      <w:marRight w:val="0"/>
      <w:marTop w:val="0"/>
      <w:marBottom w:val="0"/>
      <w:divBdr>
        <w:top w:val="none" w:sz="0" w:space="0" w:color="auto"/>
        <w:left w:val="none" w:sz="0" w:space="0" w:color="auto"/>
        <w:bottom w:val="none" w:sz="0" w:space="0" w:color="auto"/>
        <w:right w:val="none" w:sz="0" w:space="0" w:color="auto"/>
      </w:divBdr>
    </w:div>
    <w:div w:id="889070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920;&#963;&#949;&#961;\Downloads\2021&#946;\&#956;&#949;&#963;&#959;&#947;&#949;&#953;&#945;&#954;&#951;%20&#945;&#957;&#964;&#953;&#963;&#964;..doc" TargetMode="External"/><Relationship Id="rId13" Type="http://schemas.openxmlformats.org/officeDocument/2006/relationships/hyperlink" Target="file:///C:\Users\&#920;&#963;&#949;&#961;\Downloads\2021&#946;\&#956;&#949;&#963;&#959;&#947;&#949;&#953;&#945;&#954;&#951;%20&#945;&#957;&#964;&#953;&#963;&#964;..doc" TargetMode="External"/><Relationship Id="rId18" Type="http://schemas.openxmlformats.org/officeDocument/2006/relationships/hyperlink" Target="file:///C:\Users\&#920;&#963;&#949;&#961;\Downloads\2021&#946;\&#956;&#949;&#963;&#959;&#947;&#949;&#953;&#945;&#954;&#951;%20&#945;&#957;&#964;&#953;&#963;&#964;..doc" TargetMode="External"/><Relationship Id="rId3" Type="http://schemas.openxmlformats.org/officeDocument/2006/relationships/settings" Target="settings.xml"/><Relationship Id="rId21" Type="http://schemas.openxmlformats.org/officeDocument/2006/relationships/hyperlink" Target="file:///C:\Users\&#920;&#963;&#949;&#961;\Downloads\2021&#946;\&#956;&#949;&#963;&#959;&#947;&#949;&#953;&#945;&#954;&#951;%20&#945;&#957;&#964;&#953;&#963;&#964;..doc" TargetMode="External"/><Relationship Id="rId7" Type="http://schemas.openxmlformats.org/officeDocument/2006/relationships/hyperlink" Target="file:///C:\Users\&#920;&#963;&#949;&#961;\Downloads\2021&#946;\&#956;&#949;&#963;&#959;&#947;&#949;&#953;&#945;&#954;&#951;%20&#945;&#957;&#964;&#953;&#963;&#964;..doc" TargetMode="External"/><Relationship Id="rId12" Type="http://schemas.openxmlformats.org/officeDocument/2006/relationships/hyperlink" Target="file:///C:\Users\&#920;&#963;&#949;&#961;\Downloads\2021&#946;\&#956;&#949;&#963;&#959;&#947;&#949;&#953;&#945;&#954;&#951;%20&#945;&#957;&#964;&#953;&#963;&#964;..doc" TargetMode="External"/><Relationship Id="rId17" Type="http://schemas.openxmlformats.org/officeDocument/2006/relationships/hyperlink" Target="file:///C:\Users\&#920;&#963;&#949;&#961;\Downloads\2021&#946;\&#956;&#949;&#963;&#959;&#947;&#949;&#953;&#945;&#954;&#951;%20&#945;&#957;&#964;&#953;&#963;&#964;..doc" TargetMode="External"/><Relationship Id="rId2" Type="http://schemas.openxmlformats.org/officeDocument/2006/relationships/styles" Target="styles.xml"/><Relationship Id="rId16" Type="http://schemas.openxmlformats.org/officeDocument/2006/relationships/hyperlink" Target="file:///C:\Users\&#920;&#963;&#949;&#961;\Downloads\2021&#946;\&#956;&#949;&#963;&#959;&#947;&#949;&#953;&#945;&#954;&#951;%20&#945;&#957;&#964;&#953;&#963;&#964;..doc" TargetMode="External"/><Relationship Id="rId20" Type="http://schemas.openxmlformats.org/officeDocument/2006/relationships/hyperlink" Target="file:///C:\Users\&#920;&#963;&#949;&#961;\Downloads\2021&#946;\&#956;&#949;&#963;&#959;&#947;&#949;&#953;&#945;&#954;&#951;%20&#945;&#957;&#964;&#953;&#963;&#96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920;&#963;&#949;&#961;\Downloads\2021&#946;\&#956;&#949;&#963;&#959;&#947;&#949;&#953;&#945;&#954;&#951;%20&#945;&#957;&#964;&#953;&#963;&#964;..do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920;&#963;&#949;&#961;\Downloads\2021&#946;\&#956;&#949;&#963;&#959;&#947;&#949;&#953;&#945;&#954;&#951;%20&#945;&#957;&#964;&#953;&#963;&#964;..doc" TargetMode="External"/><Relationship Id="rId23" Type="http://schemas.openxmlformats.org/officeDocument/2006/relationships/fontTable" Target="fontTable.xml"/><Relationship Id="rId10" Type="http://schemas.openxmlformats.org/officeDocument/2006/relationships/hyperlink" Target="file:///C:\Users\&#920;&#963;&#949;&#961;\Downloads\2021&#946;\&#956;&#949;&#963;&#959;&#947;&#949;&#953;&#945;&#954;&#951;%20&#945;&#957;&#964;&#953;&#963;&#964;..doc" TargetMode="External"/><Relationship Id="rId19" Type="http://schemas.openxmlformats.org/officeDocument/2006/relationships/hyperlink" Target="file:///C:\Users\&#920;&#963;&#949;&#961;\Downloads\2021&#946;\&#956;&#949;&#963;&#959;&#947;&#949;&#953;&#945;&#954;&#951;%20&#945;&#957;&#964;&#953;&#963;&#964;..doc" TargetMode="External"/><Relationship Id="rId4" Type="http://schemas.openxmlformats.org/officeDocument/2006/relationships/webSettings" Target="webSettings.xml"/><Relationship Id="rId9" Type="http://schemas.openxmlformats.org/officeDocument/2006/relationships/hyperlink" Target="file:///C:\Users\&#920;&#963;&#949;&#961;\Downloads\2021&#946;\&#956;&#949;&#963;&#959;&#947;&#949;&#953;&#945;&#954;&#951;%20&#945;&#957;&#964;&#953;&#963;&#964;..doc" TargetMode="External"/><Relationship Id="rId14" Type="http://schemas.openxmlformats.org/officeDocument/2006/relationships/hyperlink" Target="file:///C:\Users\&#920;&#963;&#949;&#961;\Downloads\2021&#946;\&#956;&#949;&#963;&#959;&#947;&#949;&#953;&#945;&#954;&#951;%20&#945;&#957;&#964;&#953;&#963;&#964;..doc"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2049</Words>
  <Characters>11067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dc:title>
  <dc:subject/>
  <dc:creator>icon10</dc:creator>
  <cp:keywords/>
  <dc:description/>
  <cp:lastModifiedBy>Θσερ</cp:lastModifiedBy>
  <cp:revision>2</cp:revision>
  <cp:lastPrinted>2022-04-15T08:41:00Z</cp:lastPrinted>
  <dcterms:created xsi:type="dcterms:W3CDTF">2025-04-22T19:16:00Z</dcterms:created>
  <dcterms:modified xsi:type="dcterms:W3CDTF">2025-04-22T19:16:00Z</dcterms:modified>
</cp:coreProperties>
</file>