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14" w:rsidRPr="008C365B" w:rsidRDefault="00802214" w:rsidP="003C42AD">
      <w:pPr>
        <w:rPr>
          <w:rFonts w:ascii="Arial" w:hAnsi="Arial" w:cs="Arial"/>
          <w:lang w:val="el-GR"/>
        </w:rPr>
      </w:pPr>
      <w:bookmarkStart w:id="0" w:name="_GoBack"/>
      <w:bookmarkEnd w:id="0"/>
    </w:p>
    <w:p w:rsidR="004A350D" w:rsidRDefault="004A350D" w:rsidP="00FC7660">
      <w:pPr>
        <w:rPr>
          <w:rFonts w:ascii="Arial" w:hAnsi="Arial" w:cs="Arial"/>
          <w:b/>
          <w:u w:val="single"/>
          <w:lang w:val="el-GR"/>
        </w:rPr>
      </w:pPr>
    </w:p>
    <w:p w:rsidR="00FC7660" w:rsidRPr="004A350D" w:rsidRDefault="00802214" w:rsidP="00FC7660">
      <w:pPr>
        <w:rPr>
          <w:rFonts w:ascii="Arial" w:hAnsi="Arial" w:cs="Arial"/>
          <w:b/>
          <w:u w:val="single"/>
          <w:lang w:val="el-GR"/>
        </w:rPr>
      </w:pPr>
      <w:r w:rsidRPr="004A350D">
        <w:rPr>
          <w:rFonts w:ascii="Arial" w:hAnsi="Arial" w:cs="Arial"/>
          <w:b/>
          <w:u w:val="single"/>
          <w:lang w:val="el-GR"/>
        </w:rPr>
        <w:t>ΑΚΤΙΝΟΛΟΓΙΚΑ ΦΙΛΜ ΓΙΑ ΤΟ Γ.Ν.Ν.Π «ΑΓΙΟΣ ΠΑΝΤΕΛΕΗΜΩΝ»</w:t>
      </w:r>
    </w:p>
    <w:p w:rsidR="00802214" w:rsidRPr="004A350D" w:rsidRDefault="00802214" w:rsidP="00802214">
      <w:pPr>
        <w:rPr>
          <w:rFonts w:ascii="Arial" w:hAnsi="Arial" w:cs="Arial"/>
          <w:i/>
          <w:lang w:val="el-GR"/>
        </w:rPr>
      </w:pPr>
      <w:r w:rsidRPr="004A350D">
        <w:rPr>
          <w:rFonts w:ascii="Arial" w:hAnsi="Arial" w:cs="Arial"/>
          <w:i/>
          <w:lang w:val="el-GR"/>
        </w:rPr>
        <w:t xml:space="preserve">ΤΕΧΝΙΚΕΣ ΠΡΟΔΙΑΓΡΑΦΕΣ </w:t>
      </w:r>
      <w:r w:rsidR="00E81ED8">
        <w:rPr>
          <w:rFonts w:ascii="Arial" w:hAnsi="Arial" w:cs="Arial"/>
          <w:i/>
          <w:lang w:val="el-GR"/>
        </w:rPr>
        <w:t xml:space="preserve"> ΤΗΣ  ΕΠΙΤΡΟΠΗΣ</w:t>
      </w:r>
      <w:r w:rsidR="00DC0F7A">
        <w:rPr>
          <w:rFonts w:ascii="Arial" w:hAnsi="Arial" w:cs="Arial"/>
          <w:i/>
          <w:lang w:val="el-GR"/>
        </w:rPr>
        <w:t xml:space="preserve"> ΠΟΥ  ΚΑΤΑΤΕΘΗΚΑΝ   </w:t>
      </w:r>
      <w:r w:rsidR="002D683A">
        <w:rPr>
          <w:rFonts w:ascii="Arial" w:hAnsi="Arial" w:cs="Arial"/>
          <w:i/>
          <w:lang w:val="el-GR"/>
        </w:rPr>
        <w:t xml:space="preserve"> ΑΡ.ΠΡ.</w:t>
      </w:r>
      <w:r w:rsidR="00DC0F7A">
        <w:rPr>
          <w:rFonts w:ascii="Arial" w:hAnsi="Arial" w:cs="Arial"/>
          <w:i/>
          <w:sz w:val="20"/>
          <w:szCs w:val="20"/>
          <w:lang w:val="el-GR"/>
        </w:rPr>
        <w:t>58830</w:t>
      </w:r>
      <w:r w:rsidR="002D683A">
        <w:rPr>
          <w:rFonts w:ascii="Arial" w:hAnsi="Arial" w:cs="Arial"/>
          <w:i/>
          <w:lang w:val="el-GR"/>
        </w:rPr>
        <w:t>/</w:t>
      </w:r>
      <w:r w:rsidR="00DC0F7A">
        <w:rPr>
          <w:rFonts w:ascii="Arial" w:hAnsi="Arial" w:cs="Arial"/>
          <w:i/>
          <w:sz w:val="20"/>
          <w:szCs w:val="20"/>
          <w:lang w:val="el-GR"/>
        </w:rPr>
        <w:t>22</w:t>
      </w:r>
      <w:r w:rsidR="002D683A" w:rsidRPr="002D683A">
        <w:rPr>
          <w:rFonts w:ascii="Arial" w:hAnsi="Arial" w:cs="Arial"/>
          <w:i/>
          <w:sz w:val="20"/>
          <w:szCs w:val="20"/>
          <w:lang w:val="el-GR"/>
        </w:rPr>
        <w:t>-1</w:t>
      </w:r>
      <w:r w:rsidR="00DC0F7A">
        <w:rPr>
          <w:rFonts w:ascii="Arial" w:hAnsi="Arial" w:cs="Arial"/>
          <w:i/>
          <w:sz w:val="20"/>
          <w:szCs w:val="20"/>
          <w:lang w:val="el-GR"/>
        </w:rPr>
        <w:t>2-23</w:t>
      </w:r>
      <w:r w:rsidR="002D683A">
        <w:rPr>
          <w:rFonts w:ascii="Arial" w:hAnsi="Arial" w:cs="Arial"/>
          <w:i/>
          <w:lang w:val="el-GR"/>
        </w:rPr>
        <w:t xml:space="preserve"> </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Να αναφερθούν όλα τα φωτονραφικά και φυσικά χαρακτηριστικά του φιλμ.</w:t>
      </w:r>
    </w:p>
    <w:p w:rsidR="008C365B" w:rsidRPr="008C365B" w:rsidRDefault="00802214" w:rsidP="004A350D">
      <w:pPr>
        <w:pStyle w:val="a3"/>
        <w:numPr>
          <w:ilvl w:val="0"/>
          <w:numId w:val="3"/>
        </w:numPr>
        <w:spacing w:before="120"/>
        <w:jc w:val="both"/>
        <w:rPr>
          <w:rFonts w:ascii="Arial" w:hAnsi="Arial" w:cs="Arial"/>
          <w:lang w:val="el-GR"/>
        </w:rPr>
      </w:pPr>
      <w:r w:rsidRPr="008C365B">
        <w:rPr>
          <w:rFonts w:ascii="Arial" w:hAnsi="Arial" w:cs="Arial"/>
          <w:lang w:val="el-GR"/>
        </w:rPr>
        <w:t>Να είναι ανθεκτικά στην αποθήκευση για ικανοποιητικό εύρος θερμοκρασίας και υγρασίας περιβάλλοντος.</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Η συσκευασία των φιλμ να είναι ανθεκτική, σε άριστη κατάσταση και άθικτη σφράγιση.</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Να είναι ξηράς εκτύπωσης, κατάλληλα προς επεξεργασία και απεικόνιση για εκτυπωτή dry laser.</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Να είναι μονής επίστρωσης με φωτοευαίσθητο υλικό επί της μίας επιφάνειας.</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Να έχουν τεχνικά χαρακτηριστικά που να επιτρέπουν υψηλή αντίθεση και υψηλή οπτική πυκνότητα.</w:t>
      </w:r>
    </w:p>
    <w:p w:rsidR="008C365B" w:rsidRPr="008C365B" w:rsidRDefault="00802214" w:rsidP="004A350D">
      <w:pPr>
        <w:pStyle w:val="a3"/>
        <w:numPr>
          <w:ilvl w:val="0"/>
          <w:numId w:val="3"/>
        </w:numPr>
        <w:spacing w:before="120"/>
        <w:rPr>
          <w:rFonts w:ascii="Arial" w:hAnsi="Arial" w:cs="Arial"/>
          <w:lang w:val="el-GR"/>
        </w:rPr>
      </w:pPr>
      <w:r w:rsidRPr="008C365B">
        <w:rPr>
          <w:rFonts w:ascii="Arial" w:hAnsi="Arial" w:cs="Arial"/>
          <w:lang w:val="el-GR"/>
        </w:rPr>
        <w:t>Να έχουν ημερομηνία λήξης τουλάχιστον 18 μήνες από την παράδοση.</w:t>
      </w:r>
    </w:p>
    <w:p w:rsidR="008C365B" w:rsidRPr="008C365B" w:rsidRDefault="00802214" w:rsidP="004A350D">
      <w:pPr>
        <w:pStyle w:val="a3"/>
        <w:numPr>
          <w:ilvl w:val="0"/>
          <w:numId w:val="3"/>
        </w:numPr>
        <w:spacing w:before="120"/>
        <w:jc w:val="both"/>
        <w:rPr>
          <w:rFonts w:ascii="Arial" w:hAnsi="Arial" w:cs="Arial"/>
          <w:lang w:val="el-GR"/>
        </w:rPr>
      </w:pPr>
      <w:r w:rsidRPr="008C365B">
        <w:rPr>
          <w:rFonts w:ascii="Arial" w:hAnsi="Arial" w:cs="Arial"/>
          <w:lang w:val="el-GR"/>
        </w:rPr>
        <w:t>Ο προμηθευτής θα αναλάβει την ευθύνη με δική του οικονομική επιβάρυνση, για την περίοδο χρήσης των φιλμ, τον ποιοτικό έλεγχο και ρύθμιση των τεχνικών στοιχείων της εκτύπωσης (αμαύρωση, ευκρίνεια κλπ). Για το σκοπό αυτό θα πρέπει να έχει κατάλληλα εκπαιδευμένο τεχνικό προσωπικό και να συνυποβάλλονται τα σχετικά πιστοποιητικά εκπαίδευσης.</w:t>
      </w:r>
    </w:p>
    <w:p w:rsidR="008C365B" w:rsidRPr="008C365B" w:rsidRDefault="00802214" w:rsidP="004A350D">
      <w:pPr>
        <w:pStyle w:val="a3"/>
        <w:numPr>
          <w:ilvl w:val="0"/>
          <w:numId w:val="3"/>
        </w:numPr>
        <w:spacing w:before="120"/>
        <w:jc w:val="both"/>
        <w:rPr>
          <w:rFonts w:ascii="Arial" w:hAnsi="Arial" w:cs="Arial"/>
          <w:lang w:val="el-GR"/>
        </w:rPr>
      </w:pPr>
      <w:r w:rsidRPr="008C365B">
        <w:rPr>
          <w:rFonts w:ascii="Arial" w:hAnsi="Arial" w:cs="Arial"/>
          <w:lang w:val="el-GR"/>
        </w:rPr>
        <w:t>Ο προμηθευτής θα πρέπει να διαθέτει φιλμ ετοιμοπαράδοτα για την άμεση διάθεση τους. Η δυνατότητα άμεσης παράδοσης των φιλμ θα εξασφαλίζεται με έγγραφη βεβαίωση του κατασκευαστικού οίκου ή του εξουσιοδοτημένου αντιπροσώπου του στην Ευρωπαϊκή Ένωση.</w:t>
      </w:r>
    </w:p>
    <w:p w:rsidR="008C365B" w:rsidRPr="008C365B" w:rsidRDefault="00802214" w:rsidP="004A350D">
      <w:pPr>
        <w:pStyle w:val="a3"/>
        <w:numPr>
          <w:ilvl w:val="0"/>
          <w:numId w:val="3"/>
        </w:numPr>
        <w:spacing w:before="120"/>
        <w:jc w:val="both"/>
        <w:rPr>
          <w:rFonts w:ascii="Arial" w:hAnsi="Arial" w:cs="Arial"/>
          <w:lang w:val="el-GR"/>
        </w:rPr>
      </w:pPr>
      <w:r w:rsidRPr="008C365B">
        <w:rPr>
          <w:rFonts w:ascii="Arial" w:hAnsi="Arial" w:cs="Arial"/>
          <w:lang w:val="el-GR"/>
        </w:rPr>
        <w:t>Τα προσφερόμενα ψηφιακά φιλμ θα πρέπει να είναι τα αυθεντικά (original) του κατασκευαστικού οίκου και όχι απομιμήσεις. Η εξασφάλιση της γνησιότητας των ψηφιακών φιλμ θα πιστοποιείται με έγγραφη βεβαίωση του κατασκευαστικού οίκου, η οποία θα συνυποβάλλεται στην προσφορά.</w:t>
      </w:r>
    </w:p>
    <w:p w:rsidR="004A350D" w:rsidRDefault="00802214" w:rsidP="004A350D">
      <w:pPr>
        <w:pStyle w:val="a3"/>
        <w:numPr>
          <w:ilvl w:val="0"/>
          <w:numId w:val="3"/>
        </w:numPr>
        <w:spacing w:before="120"/>
        <w:rPr>
          <w:rFonts w:ascii="Arial" w:hAnsi="Arial" w:cs="Arial"/>
          <w:lang w:val="el-GR"/>
        </w:rPr>
      </w:pPr>
      <w:r w:rsidRPr="008C365B">
        <w:rPr>
          <w:rFonts w:ascii="Arial" w:hAnsi="Arial" w:cs="Arial"/>
          <w:lang w:val="el-GR"/>
        </w:rPr>
        <w:t>Ο προμηθευτής θα πρέπει να επισυνάψει στην τεχνική προσφορά (βάσει της εγκυκλίου 2501/03-082022 της ΕΚΑΠΥ), στις περιπτώσεις που δεν κατασκευάζει το τελικό προϊόν σε δική του κατασκευαστική μονάδα :</w:t>
      </w:r>
    </w:p>
    <w:p w:rsidR="004A350D" w:rsidRDefault="00802214" w:rsidP="004A350D">
      <w:pPr>
        <w:pStyle w:val="a3"/>
        <w:numPr>
          <w:ilvl w:val="2"/>
          <w:numId w:val="3"/>
        </w:numPr>
        <w:spacing w:before="120"/>
        <w:rPr>
          <w:rFonts w:ascii="Arial" w:hAnsi="Arial" w:cs="Arial"/>
          <w:lang w:val="el-GR"/>
        </w:rPr>
      </w:pPr>
      <w:r w:rsidRPr="004A350D">
        <w:rPr>
          <w:rFonts w:ascii="Arial" w:hAnsi="Arial" w:cs="Arial"/>
          <w:lang w:val="el-GR"/>
        </w:rPr>
        <w:t>Βεβαίωση του νόμιμου εκπροσώπου του κατασκευαστή ότι υφίσταται επίσημη συνεργασία με τον εισαγωγέα / διανομέα, (ή αντίγραφο της συμφωνίας τους και εντολής προς τον εισαγωγέα).</w:t>
      </w:r>
    </w:p>
    <w:p w:rsidR="004C51F5" w:rsidRPr="003C42AD" w:rsidRDefault="00802214" w:rsidP="003C42AD">
      <w:pPr>
        <w:pStyle w:val="a3"/>
        <w:numPr>
          <w:ilvl w:val="2"/>
          <w:numId w:val="3"/>
        </w:numPr>
        <w:spacing w:before="120"/>
        <w:rPr>
          <w:rFonts w:ascii="Arial" w:hAnsi="Arial" w:cs="Arial"/>
          <w:lang w:val="el-GR"/>
        </w:rPr>
      </w:pPr>
      <w:r w:rsidRPr="004A350D">
        <w:rPr>
          <w:rFonts w:ascii="Arial" w:hAnsi="Arial" w:cs="Arial"/>
          <w:lang w:val="el-GR"/>
        </w:rPr>
        <w:t>Εξουσιοδότηση και εκπαίδευση από τον κατασκευαστικό οίκο για την τεχνική υποστήριξη και ορθή χρήση των προϊόντων.</w:t>
      </w:r>
    </w:p>
    <w:p w:rsidR="00802214" w:rsidRPr="008C365B" w:rsidRDefault="00802214">
      <w:pPr>
        <w:rPr>
          <w:rFonts w:ascii="Arial" w:hAnsi="Arial" w:cs="Arial"/>
          <w:lang w:val="el-GR"/>
        </w:rPr>
      </w:pPr>
    </w:p>
    <w:p w:rsidR="00802214" w:rsidRDefault="00802214" w:rsidP="003C42AD">
      <w:pPr>
        <w:pStyle w:val="a3"/>
        <w:rPr>
          <w:rFonts w:ascii="Arial" w:hAnsi="Arial" w:cs="Arial"/>
          <w:lang w:val="el-GR"/>
        </w:rPr>
      </w:pPr>
      <w:r w:rsidRPr="004A350D">
        <w:rPr>
          <w:rFonts w:ascii="Arial" w:hAnsi="Arial" w:cs="Arial"/>
          <w:lang w:val="el-GR"/>
        </w:rPr>
        <w:t>Οι προδιαγραφές αφορούν στις διαστάσεις</w:t>
      </w:r>
      <w:r w:rsidR="003C42AD">
        <w:rPr>
          <w:rFonts w:ascii="Arial" w:hAnsi="Arial" w:cs="Arial"/>
          <w:lang w:val="el-GR"/>
        </w:rPr>
        <w:t xml:space="preserve"> των φιλμ που χρησιμοποιεί το Νοσοκομείο.</w:t>
      </w:r>
    </w:p>
    <w:p w:rsidR="003C42AD" w:rsidRDefault="003C42AD" w:rsidP="003C42AD">
      <w:pPr>
        <w:pStyle w:val="a3"/>
        <w:rPr>
          <w:rFonts w:ascii="Arial" w:hAnsi="Arial" w:cs="Arial"/>
          <w:lang w:val="el-GR"/>
        </w:rPr>
      </w:pPr>
    </w:p>
    <w:p w:rsidR="003C42AD" w:rsidRPr="003C42AD" w:rsidRDefault="003C42AD" w:rsidP="003C42AD">
      <w:pPr>
        <w:rPr>
          <w:rFonts w:ascii="Arial" w:hAnsi="Arial" w:cs="Arial"/>
          <w:lang w:val="el-GR"/>
        </w:rPr>
      </w:pPr>
      <w:r>
        <w:rPr>
          <w:rFonts w:ascii="Arial" w:hAnsi="Arial" w:cs="Arial"/>
          <w:lang w:val="el-GR"/>
        </w:rPr>
        <w:t xml:space="preserve">                                                         ΔΙΕΥΘΥΝΤΗΣ</w:t>
      </w:r>
      <w:r w:rsidR="00A10386">
        <w:rPr>
          <w:rFonts w:ascii="Arial" w:hAnsi="Arial" w:cs="Arial"/>
          <w:lang w:val="el-GR"/>
        </w:rPr>
        <w:t xml:space="preserve">      ΑΚΤΙΝΟΛΟΓΙΚΟΥ</w:t>
      </w:r>
    </w:p>
    <w:sectPr w:rsidR="003C42AD" w:rsidRPr="003C42AD" w:rsidSect="008C365B">
      <w:pgSz w:w="12240" w:h="15840"/>
      <w:pgMar w:top="1440" w:right="1325"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821"/>
    <w:multiLevelType w:val="hybridMultilevel"/>
    <w:tmpl w:val="0C22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04FC9"/>
    <w:multiLevelType w:val="hybridMultilevel"/>
    <w:tmpl w:val="3D52DCB6"/>
    <w:lvl w:ilvl="0" w:tplc="3BF0F3DE">
      <w:start w:val="1"/>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EE11A5"/>
    <w:multiLevelType w:val="hybridMultilevel"/>
    <w:tmpl w:val="9C329F3A"/>
    <w:lvl w:ilvl="0" w:tplc="345C27D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17F56"/>
    <w:multiLevelType w:val="hybridMultilevel"/>
    <w:tmpl w:val="937EE508"/>
    <w:lvl w:ilvl="0" w:tplc="345C27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77CAC"/>
    <w:multiLevelType w:val="hybridMultilevel"/>
    <w:tmpl w:val="35A2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F0F04"/>
    <w:multiLevelType w:val="hybridMultilevel"/>
    <w:tmpl w:val="88D01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D728F"/>
    <w:multiLevelType w:val="hybridMultilevel"/>
    <w:tmpl w:val="4116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463254"/>
    <w:multiLevelType w:val="hybridMultilevel"/>
    <w:tmpl w:val="D286ECFE"/>
    <w:lvl w:ilvl="0" w:tplc="175687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407A5"/>
    <w:multiLevelType w:val="hybridMultilevel"/>
    <w:tmpl w:val="8F149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C96C48"/>
    <w:multiLevelType w:val="hybridMultilevel"/>
    <w:tmpl w:val="A23662F0"/>
    <w:lvl w:ilvl="0" w:tplc="345C27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7"/>
  </w:num>
  <w:num w:numId="6">
    <w:abstractNumId w:val="6"/>
  </w:num>
  <w:num w:numId="7">
    <w:abstractNumId w:val="1"/>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60"/>
    <w:rsid w:val="002D683A"/>
    <w:rsid w:val="003C42AD"/>
    <w:rsid w:val="003E4576"/>
    <w:rsid w:val="004A350D"/>
    <w:rsid w:val="004C51F5"/>
    <w:rsid w:val="004E285A"/>
    <w:rsid w:val="004F68E5"/>
    <w:rsid w:val="00802214"/>
    <w:rsid w:val="00854D0F"/>
    <w:rsid w:val="008C365B"/>
    <w:rsid w:val="00993635"/>
    <w:rsid w:val="009F255C"/>
    <w:rsid w:val="00A10386"/>
    <w:rsid w:val="00DC0F7A"/>
    <w:rsid w:val="00E81ED8"/>
    <w:rsid w:val="00FA7E0B"/>
    <w:rsid w:val="00FC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660"/>
    <w:pPr>
      <w:ind w:left="720"/>
      <w:contextualSpacing/>
    </w:pPr>
  </w:style>
  <w:style w:type="paragraph" w:styleId="a4">
    <w:name w:val="Balloon Text"/>
    <w:basedOn w:val="a"/>
    <w:link w:val="Char"/>
    <w:uiPriority w:val="99"/>
    <w:semiHidden/>
    <w:unhideWhenUsed/>
    <w:rsid w:val="004A350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A35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660"/>
    <w:pPr>
      <w:ind w:left="720"/>
      <w:contextualSpacing/>
    </w:pPr>
  </w:style>
  <w:style w:type="paragraph" w:styleId="a4">
    <w:name w:val="Balloon Text"/>
    <w:basedOn w:val="a"/>
    <w:link w:val="Char"/>
    <w:uiPriority w:val="99"/>
    <w:semiHidden/>
    <w:unhideWhenUsed/>
    <w:rsid w:val="004A350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A3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1880</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R</dc:creator>
  <cp:lastModifiedBy>user</cp:lastModifiedBy>
  <cp:revision>2</cp:revision>
  <cp:lastPrinted>2024-08-06T21:00:00Z</cp:lastPrinted>
  <dcterms:created xsi:type="dcterms:W3CDTF">2024-09-24T19:42:00Z</dcterms:created>
  <dcterms:modified xsi:type="dcterms:W3CDTF">2024-09-24T19:42:00Z</dcterms:modified>
</cp:coreProperties>
</file>